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10" w:rsidRPr="00C20410" w:rsidRDefault="00F4010B" w:rsidP="00C20410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SFR-I4H</w:t>
      </w:r>
      <w:r w:rsidR="009E53F4">
        <w:rPr>
          <w:rFonts w:eastAsia="Adobe 黑体 Std R" w:hint="eastAsia"/>
          <w:b/>
          <w:sz w:val="28"/>
          <w:highlight w:val="cyan"/>
        </w:rPr>
        <w:t>型</w:t>
      </w:r>
      <w:bookmarkStart w:id="0" w:name="_GoBack"/>
      <w:bookmarkEnd w:id="0"/>
      <w:r w:rsidR="009371E5">
        <w:rPr>
          <w:rFonts w:eastAsia="Adobe 黑体 Std R" w:hint="eastAsia"/>
          <w:b/>
          <w:sz w:val="28"/>
          <w:highlight w:val="cyan"/>
        </w:rPr>
        <w:t>微功耗一体化</w:t>
      </w:r>
      <w:r w:rsidR="009058F3">
        <w:rPr>
          <w:rFonts w:eastAsia="Adobe 黑体 Std R" w:hint="eastAsia"/>
          <w:b/>
          <w:sz w:val="28"/>
          <w:highlight w:val="cyan"/>
        </w:rPr>
        <w:t>遥测终端</w:t>
      </w:r>
    </w:p>
    <w:p w:rsidR="009058F3" w:rsidRPr="003A493B" w:rsidRDefault="00C20410" w:rsidP="003A493B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77AA6511" wp14:editId="5EF42FE4">
            <wp:simplePos x="0" y="0"/>
            <wp:positionH relativeFrom="column">
              <wp:posOffset>326390</wp:posOffset>
            </wp:positionH>
            <wp:positionV relativeFrom="paragraph">
              <wp:posOffset>78740</wp:posOffset>
            </wp:positionV>
            <wp:extent cx="1584325" cy="2957195"/>
            <wp:effectExtent l="0" t="0" r="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59">
        <w:rPr>
          <w:rFonts w:ascii="Adobe 黑体 Std R" w:eastAsia="Adobe 黑体 Std R" w:hAnsi="Adobe 黑体 Std R" w:hint="eastAsia"/>
        </w:rPr>
        <w:t>RTU</w:t>
      </w:r>
      <w:r w:rsidR="00B624D0">
        <w:rPr>
          <w:rFonts w:ascii="Adobe 黑体 Std R" w:eastAsia="Adobe 黑体 Std R" w:hAnsi="Adobe 黑体 Std R" w:hint="eastAsia"/>
        </w:rPr>
        <w:t>、</w:t>
      </w:r>
      <w:r w:rsidR="00DC1159">
        <w:rPr>
          <w:rFonts w:ascii="Adobe 黑体 Std R" w:eastAsia="Adobe 黑体 Std R" w:hAnsi="Adobe 黑体 Std R" w:hint="eastAsia"/>
        </w:rPr>
        <w:t>DTU、锂电池</w:t>
      </w:r>
      <w:r w:rsidR="009058F3" w:rsidRPr="00BF75D2">
        <w:rPr>
          <w:rFonts w:ascii="Adobe 黑体 Std R" w:eastAsia="Adobe 黑体 Std R" w:hAnsi="Adobe 黑体 Std R" w:hint="eastAsia"/>
        </w:rPr>
        <w:t>、</w:t>
      </w:r>
      <w:r w:rsidR="00DC1159">
        <w:rPr>
          <w:rFonts w:ascii="Adobe 黑体 Std R" w:eastAsia="Adobe 黑体 Std R" w:hAnsi="Adobe 黑体 Std R" w:hint="eastAsia"/>
        </w:rPr>
        <w:t>充电控制器</w:t>
      </w:r>
      <w:r w:rsidR="009058F3" w:rsidRPr="00BF75D2">
        <w:rPr>
          <w:rFonts w:ascii="Adobe 黑体 Std R" w:eastAsia="Adobe 黑体 Std R" w:hAnsi="Adobe 黑体 Std R" w:hint="eastAsia"/>
        </w:rPr>
        <w:t>一体化设计。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:rsidR="004D5CB6" w:rsidRPr="00412656" w:rsidRDefault="00412656" w:rsidP="004639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058F3">
        <w:rPr>
          <w:rFonts w:ascii="Adobe 黑体 Std R" w:eastAsia="Adobe 黑体 Std R" w:hAnsi="Adobe 黑体 Std R" w:hint="eastAsia"/>
        </w:rPr>
        <w:t>4G全网通</w:t>
      </w:r>
      <w:r>
        <w:rPr>
          <w:rFonts w:ascii="Adobe 黑体 Std R" w:eastAsia="Adobe 黑体 Std R" w:hAnsi="Adobe 黑体 Std R" w:hint="eastAsia"/>
        </w:rPr>
        <w:t>通信模块</w:t>
      </w:r>
      <w:r w:rsidR="00B324DE">
        <w:rPr>
          <w:rFonts w:ascii="Adobe 黑体 Std R" w:eastAsia="Adobe 黑体 Std R" w:hAnsi="Adobe 黑体 Std R" w:hint="eastAsia"/>
        </w:rPr>
        <w:t>（</w:t>
      </w:r>
      <w:r w:rsidR="00463945">
        <w:rPr>
          <w:rFonts w:ascii="Adobe 黑体 Std R" w:eastAsia="Adobe 黑体 Std R" w:hAnsi="Adobe 黑体 Std R"/>
        </w:rPr>
        <w:t>NB</w:t>
      </w:r>
      <w:r w:rsidR="00463945" w:rsidRPr="00463945">
        <w:rPr>
          <w:rFonts w:ascii="Adobe 黑体 Std R" w:eastAsia="Adobe 黑体 Std R" w:hAnsi="Adobe 黑体 Std R"/>
        </w:rPr>
        <w:t>-</w:t>
      </w:r>
      <w:proofErr w:type="spellStart"/>
      <w:r w:rsidR="00463945" w:rsidRPr="00463945">
        <w:rPr>
          <w:rFonts w:ascii="Adobe 黑体 Std R" w:eastAsia="Adobe 黑体 Std R" w:hAnsi="Adobe 黑体 Std R"/>
        </w:rPr>
        <w:t>Iot</w:t>
      </w:r>
      <w:proofErr w:type="spellEnd"/>
      <w:r w:rsidR="00B324DE">
        <w:rPr>
          <w:rFonts w:ascii="Adobe 黑体 Std R" w:eastAsia="Adobe 黑体 Std R" w:hAnsi="Adobe 黑体 Std R" w:hint="eastAsia"/>
        </w:rPr>
        <w:t>通信模块）</w:t>
      </w:r>
      <w:r>
        <w:rPr>
          <w:rFonts w:ascii="Adobe 黑体 Std R" w:eastAsia="Adobe 黑体 Std R" w:hAnsi="Adobe 黑体 Std R" w:hint="eastAsia"/>
        </w:rPr>
        <w:t>。</w:t>
      </w:r>
    </w:p>
    <w:p w:rsidR="005F0954" w:rsidRDefault="00505425" w:rsidP="005F0954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DC1159">
        <w:rPr>
          <w:rFonts w:ascii="Adobe 黑体 Std R" w:eastAsia="Adobe 黑体 Std R" w:hAnsi="Adobe 黑体 Std R" w:hint="eastAsia"/>
        </w:rPr>
        <w:t>3</w:t>
      </w:r>
      <w:r>
        <w:rPr>
          <w:rFonts w:ascii="Adobe 黑体 Std R" w:eastAsia="Adobe 黑体 Std R" w:hAnsi="Adobe 黑体 Std R" w:hint="eastAsia"/>
        </w:rPr>
        <w:t>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505425" w:rsidRPr="005F0954" w:rsidRDefault="009371E5" w:rsidP="005F0954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:rsidR="006B7645" w:rsidRPr="00BF75D2" w:rsidRDefault="00F826BC" w:rsidP="006B76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:rsidR="00ED7108" w:rsidRPr="0076484A" w:rsidRDefault="00F53D32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3A493B">
        <w:rPr>
          <w:rFonts w:ascii="Adobe 仿宋 Std R" w:eastAsia="Adobe 黑体 Std R" w:hAnsi="Adobe 仿宋 Std R" w:hint="eastAsia"/>
        </w:rPr>
        <w:t xml:space="preserve">4G </w:t>
      </w:r>
      <w:r w:rsidR="003A493B">
        <w:rPr>
          <w:rFonts w:ascii="Adobe 仿宋 Std R" w:eastAsia="Adobe 黑体 Std R" w:hAnsi="Adobe 仿宋 Std R" w:hint="eastAsia"/>
        </w:rPr>
        <w:t>、</w:t>
      </w:r>
      <w:r w:rsidR="003A493B">
        <w:rPr>
          <w:rFonts w:ascii="Adobe 仿宋 Std R" w:eastAsia="Adobe 黑体 Std R" w:hAnsi="Adobe 仿宋 Std R" w:hint="eastAsia"/>
        </w:rPr>
        <w:t>NB-</w:t>
      </w:r>
      <w:proofErr w:type="spellStart"/>
      <w:r w:rsidR="003A493B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:rsidR="008E6CA1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380B89" w:rsidRDefault="00380B89" w:rsidP="009563D2">
      <w:pPr>
        <w:rPr>
          <w:rFonts w:eastAsia="Adobe 黑体 Std R"/>
        </w:rPr>
      </w:pPr>
    </w:p>
    <w:p w:rsidR="00380B89" w:rsidRDefault="00380B89" w:rsidP="009563D2">
      <w:pPr>
        <w:rPr>
          <w:rFonts w:eastAsia="Adobe 黑体 Std R"/>
        </w:rPr>
      </w:pPr>
    </w:p>
    <w:p w:rsidR="00380B89" w:rsidRDefault="00380B89" w:rsidP="009563D2">
      <w:pPr>
        <w:rPr>
          <w:rFonts w:eastAsia="Adobe 黑体 Std R"/>
        </w:rPr>
      </w:pPr>
    </w:p>
    <w:p w:rsidR="00380B89" w:rsidRPr="00380B89" w:rsidRDefault="00380B89" w:rsidP="009563D2">
      <w:pPr>
        <w:rPr>
          <w:rFonts w:eastAsia="Adobe 黑体 Std R"/>
        </w:rPr>
      </w:pP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:rsidR="00380B89" w:rsidRDefault="00380B89" w:rsidP="00DA6203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3F416924" wp14:editId="4B6B4D97">
            <wp:simplePos x="0" y="0"/>
            <wp:positionH relativeFrom="column">
              <wp:posOffset>81915</wp:posOffset>
            </wp:positionH>
            <wp:positionV relativeFrom="paragraph">
              <wp:posOffset>85090</wp:posOffset>
            </wp:positionV>
            <wp:extent cx="4029075" cy="4166235"/>
            <wp:effectExtent l="0" t="0" r="9525" b="5715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380B89" w:rsidRDefault="00380B89" w:rsidP="00DA6203">
      <w:pPr>
        <w:rPr>
          <w:rFonts w:eastAsia="Adobe 黑体 Std R"/>
        </w:rPr>
      </w:pPr>
    </w:p>
    <w:p w:rsidR="00EA0FF2" w:rsidRPr="00EA0FF2" w:rsidRDefault="00EA0FF2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直径</w:t>
      </w:r>
      <w:r>
        <w:rPr>
          <w:rFonts w:eastAsia="Adobe 黑体 Std R" w:hint="eastAsia"/>
        </w:rPr>
        <w:t xml:space="preserve">=89mm  </w:t>
      </w:r>
      <w:r>
        <w:rPr>
          <w:rFonts w:eastAsia="Adobe 黑体 Std R" w:hint="eastAsia"/>
        </w:rPr>
        <w:t>高度</w:t>
      </w:r>
      <w:r w:rsidR="00380B89">
        <w:rPr>
          <w:rFonts w:eastAsia="Adobe 黑体 Std R" w:hint="eastAsia"/>
        </w:rPr>
        <w:t>=137.7</w:t>
      </w:r>
      <w:r>
        <w:rPr>
          <w:rFonts w:eastAsia="Adobe 黑体 Std R" w:hint="eastAsia"/>
        </w:rPr>
        <w:t>mm</w:t>
      </w:r>
    </w:p>
    <w:p w:rsidR="00835238" w:rsidRPr="00835238" w:rsidRDefault="00835238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  <w:r w:rsidR="00D4741A">
        <w:rPr>
          <w:rFonts w:eastAsia="Adobe 黑体 Std R" w:hint="eastAsia"/>
        </w:rPr>
        <w:t xml:space="preserve"> </w:t>
      </w:r>
      <w:r w:rsidR="00D4741A">
        <w:rPr>
          <w:rFonts w:eastAsia="Adobe 黑体 Std R" w:hint="eastAsia"/>
        </w:rPr>
        <w:t>盘式</w:t>
      </w: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6203" w:rsidRP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80B89" w:rsidRDefault="00380B89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:rsidR="0022338C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120640" cy="3485882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999" cy="34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957F4" w:rsidRPr="00BD30B1" w:rsidRDefault="005B4951" w:rsidP="009563D2">
      <w:pPr>
        <w:rPr>
          <w:rFonts w:ascii="Adobe 仿宋 Std R" w:eastAsia="Adobe 仿宋 Std R" w:hAnsi="Adobe 仿宋 Std R"/>
          <w:b/>
          <w:color w:val="000000" w:themeColor="text1"/>
        </w:rPr>
      </w:pPr>
      <w:r>
        <w:rPr>
          <w:rFonts w:ascii="Adobe 仿宋 Std R" w:eastAsia="Adobe 仿宋 Std R" w:hAnsi="Adobe 仿宋 Std R" w:hint="eastAsia"/>
          <w:b/>
          <w:color w:val="000000" w:themeColor="text1"/>
        </w:rPr>
        <w:t>传感器接口</w:t>
      </w:r>
      <w:r w:rsidR="0022338C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                   </w:t>
      </w:r>
      <w:r w:rsid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</w:t>
      </w:r>
      <w:r>
        <w:rPr>
          <w:rFonts w:ascii="Adobe 仿宋 Std R" w:eastAsia="Adobe 仿宋 Std R" w:hAnsi="Adobe 仿宋 Std R" w:hint="eastAsia"/>
          <w:b/>
          <w:color w:val="000000" w:themeColor="text1"/>
        </w:rPr>
        <w:t>配置接口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</w:p>
    <w:p w:rsidR="001631CD" w:rsidRPr="00BD30B1" w:rsidRDefault="001631CD" w:rsidP="009563D2">
      <w:pPr>
        <w:rPr>
          <w:rFonts w:ascii="Adobe 仿宋 Std R" w:eastAsia="Adobe 仿宋 Std R" w:hAnsi="Adobe 仿宋 Std R"/>
          <w:b/>
          <w:color w:val="000000" w:themeColor="text1"/>
        </w:rPr>
        <w:sectPr w:rsidR="001631CD" w:rsidRPr="00BD30B1" w:rsidSect="00354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0" w:type="auto"/>
        <w:jc w:val="center"/>
        <w:shd w:val="clear" w:color="auto" w:fill="4BACC6" w:themeFill="accent5"/>
        <w:tblLook w:val="04A0" w:firstRow="1" w:lastRow="0" w:firstColumn="1" w:lastColumn="0" w:noHBand="0" w:noVBand="1"/>
      </w:tblPr>
      <w:tblGrid>
        <w:gridCol w:w="1101"/>
        <w:gridCol w:w="2693"/>
      </w:tblGrid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lastRenderedPageBreak/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VCC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VOUT(12V可控电源输出)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RS-485A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RS-485B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7B6C0F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PI</w:t>
            </w:r>
            <w:r w:rsidR="00C957F4"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(雨量输入)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  <w:highlight w:val="yellow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lastRenderedPageBreak/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参数配置DU+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参数配置DU-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启动按键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LED</w:t>
            </w:r>
          </w:p>
        </w:tc>
      </w:tr>
      <w:tr w:rsidR="00BD30B1" w:rsidRPr="00BD30B1" w:rsidTr="00BD30B1">
        <w:trPr>
          <w:trHeight w:val="58"/>
          <w:jc w:val="center"/>
        </w:trPr>
        <w:tc>
          <w:tcPr>
            <w:tcW w:w="1101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</w:tbl>
    <w:p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957F4" w:rsidRDefault="00C957F4" w:rsidP="009563D2">
      <w:pPr>
        <w:rPr>
          <w:rFonts w:ascii="Adobe 仿宋 Std R" w:eastAsia="Adobe 仿宋 Std R" w:hAnsi="Adobe 仿宋 Std R"/>
          <w:b/>
          <w:color w:val="00B050"/>
        </w:rPr>
        <w:sectPr w:rsidR="00C957F4" w:rsidSect="00C957F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 w:rsidR="007B6C0F">
              <w:rPr>
                <w:rFonts w:eastAsia="Adobe 黑体 Std R" w:hint="eastAsia"/>
                <w:b w:val="0"/>
                <w:bCs w:val="0"/>
                <w:color w:val="auto"/>
              </w:rPr>
              <w:t>一体化遥测终端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B367D7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FE3CAE" w:rsidRDefault="007B6C0F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3A493B">
              <w:rPr>
                <w:rFonts w:eastAsia="Adobe 黑体 Std R" w:hint="eastAsia"/>
                <w:color w:val="auto"/>
              </w:rPr>
              <w:t xml:space="preserve">  </w:t>
            </w:r>
            <w:r w:rsidR="003A493B" w:rsidRPr="003A493B">
              <w:rPr>
                <w:rFonts w:eastAsia="Adobe 黑体 Std R" w:hint="eastAsia"/>
                <w:color w:val="auto"/>
              </w:rPr>
              <w:t>NB-</w:t>
            </w:r>
            <w:proofErr w:type="spellStart"/>
            <w:r w:rsidR="003A493B" w:rsidRPr="003A493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="00463945">
              <w:rPr>
                <w:rFonts w:eastAsia="Adobe 黑体 Std R" w:hint="eastAsia"/>
                <w:color w:val="auto"/>
              </w:rPr>
              <w:t>、</w:t>
            </w:r>
            <w:r w:rsidR="00463945">
              <w:rPr>
                <w:rFonts w:eastAsia="Adobe 黑体 Std R" w:hint="eastAsia"/>
                <w:color w:val="auto"/>
              </w:rPr>
              <w:t>C</w:t>
            </w:r>
            <w:r w:rsidR="00463945">
              <w:rPr>
                <w:rFonts w:eastAsia="Adobe 黑体 Std R"/>
                <w:color w:val="auto"/>
              </w:rPr>
              <w:t>oAP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6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1E78A2" w:rsidRDefault="009B1E0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0511EB" w:rsidRDefault="000511E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0511EB">
              <w:rPr>
                <w:rFonts w:eastAsia="Adobe 黑体 Std R" w:hint="eastAsia"/>
                <w:bCs/>
                <w:color w:val="auto"/>
              </w:rPr>
              <w:t>IP67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EC" w:rsidRDefault="00340FEC" w:rsidP="00AE6557">
      <w:r>
        <w:separator/>
      </w:r>
    </w:p>
  </w:endnote>
  <w:endnote w:type="continuationSeparator" w:id="0">
    <w:p w:rsidR="00340FEC" w:rsidRDefault="00340FEC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EC" w:rsidRDefault="00340FEC" w:rsidP="00AE6557">
      <w:r>
        <w:separator/>
      </w:r>
    </w:p>
  </w:footnote>
  <w:footnote w:type="continuationSeparator" w:id="0">
    <w:p w:rsidR="00340FEC" w:rsidRDefault="00340FEC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B52B1"/>
    <w:rsid w:val="000C6744"/>
    <w:rsid w:val="00115E17"/>
    <w:rsid w:val="00117FAC"/>
    <w:rsid w:val="001256AD"/>
    <w:rsid w:val="00147FDB"/>
    <w:rsid w:val="001604F8"/>
    <w:rsid w:val="001622E4"/>
    <w:rsid w:val="001631CD"/>
    <w:rsid w:val="0019683B"/>
    <w:rsid w:val="00197E53"/>
    <w:rsid w:val="001E78A2"/>
    <w:rsid w:val="0022338C"/>
    <w:rsid w:val="002543C5"/>
    <w:rsid w:val="00255A75"/>
    <w:rsid w:val="0027696A"/>
    <w:rsid w:val="002F0CAA"/>
    <w:rsid w:val="00340FEC"/>
    <w:rsid w:val="003502B5"/>
    <w:rsid w:val="00354DF3"/>
    <w:rsid w:val="00360114"/>
    <w:rsid w:val="00380B89"/>
    <w:rsid w:val="00397EBC"/>
    <w:rsid w:val="003A493B"/>
    <w:rsid w:val="003C76AA"/>
    <w:rsid w:val="003E0281"/>
    <w:rsid w:val="00410F26"/>
    <w:rsid w:val="00412656"/>
    <w:rsid w:val="00450821"/>
    <w:rsid w:val="00463945"/>
    <w:rsid w:val="004703BB"/>
    <w:rsid w:val="004C49A7"/>
    <w:rsid w:val="004D5CB6"/>
    <w:rsid w:val="004E37DA"/>
    <w:rsid w:val="00505425"/>
    <w:rsid w:val="005067FF"/>
    <w:rsid w:val="00521924"/>
    <w:rsid w:val="00543A3A"/>
    <w:rsid w:val="00544B50"/>
    <w:rsid w:val="0056540F"/>
    <w:rsid w:val="005824A9"/>
    <w:rsid w:val="005B4951"/>
    <w:rsid w:val="005B650D"/>
    <w:rsid w:val="005D6087"/>
    <w:rsid w:val="005F0954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434BE"/>
    <w:rsid w:val="0076484A"/>
    <w:rsid w:val="007946C6"/>
    <w:rsid w:val="007B2A75"/>
    <w:rsid w:val="007B5087"/>
    <w:rsid w:val="007B6C0F"/>
    <w:rsid w:val="007C236E"/>
    <w:rsid w:val="007F0E43"/>
    <w:rsid w:val="00832EA1"/>
    <w:rsid w:val="00835238"/>
    <w:rsid w:val="00866E6B"/>
    <w:rsid w:val="00896373"/>
    <w:rsid w:val="008A12EB"/>
    <w:rsid w:val="008D5DD4"/>
    <w:rsid w:val="008E6CA1"/>
    <w:rsid w:val="009058F3"/>
    <w:rsid w:val="009371E5"/>
    <w:rsid w:val="0094161F"/>
    <w:rsid w:val="00941D63"/>
    <w:rsid w:val="009563D2"/>
    <w:rsid w:val="009B1E0B"/>
    <w:rsid w:val="009B45A3"/>
    <w:rsid w:val="009D1AA6"/>
    <w:rsid w:val="009E53F4"/>
    <w:rsid w:val="00A065FC"/>
    <w:rsid w:val="00A067C4"/>
    <w:rsid w:val="00A520AD"/>
    <w:rsid w:val="00A7698D"/>
    <w:rsid w:val="00AA05AE"/>
    <w:rsid w:val="00AB1B14"/>
    <w:rsid w:val="00AC0B7B"/>
    <w:rsid w:val="00AD0D0D"/>
    <w:rsid w:val="00AE6557"/>
    <w:rsid w:val="00AF075B"/>
    <w:rsid w:val="00B12ABB"/>
    <w:rsid w:val="00B2603B"/>
    <w:rsid w:val="00B324DE"/>
    <w:rsid w:val="00B367D7"/>
    <w:rsid w:val="00B624D0"/>
    <w:rsid w:val="00B70D9A"/>
    <w:rsid w:val="00B7204A"/>
    <w:rsid w:val="00BD30B1"/>
    <w:rsid w:val="00BF75D2"/>
    <w:rsid w:val="00C1679C"/>
    <w:rsid w:val="00C20410"/>
    <w:rsid w:val="00C73D12"/>
    <w:rsid w:val="00C81A12"/>
    <w:rsid w:val="00C957F4"/>
    <w:rsid w:val="00CF7C33"/>
    <w:rsid w:val="00D14AD4"/>
    <w:rsid w:val="00D221A4"/>
    <w:rsid w:val="00D4741A"/>
    <w:rsid w:val="00D66612"/>
    <w:rsid w:val="00D66812"/>
    <w:rsid w:val="00D67996"/>
    <w:rsid w:val="00D8572E"/>
    <w:rsid w:val="00D93AA6"/>
    <w:rsid w:val="00DA059E"/>
    <w:rsid w:val="00DA6203"/>
    <w:rsid w:val="00DA7C4B"/>
    <w:rsid w:val="00DB72A4"/>
    <w:rsid w:val="00DC1159"/>
    <w:rsid w:val="00DD5DB2"/>
    <w:rsid w:val="00DF38B8"/>
    <w:rsid w:val="00E13B95"/>
    <w:rsid w:val="00E27BCE"/>
    <w:rsid w:val="00E5782D"/>
    <w:rsid w:val="00E7412F"/>
    <w:rsid w:val="00E96136"/>
    <w:rsid w:val="00EA0FF2"/>
    <w:rsid w:val="00EC5FCA"/>
    <w:rsid w:val="00ED7108"/>
    <w:rsid w:val="00F4010B"/>
    <w:rsid w:val="00F53D32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6A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9899-9E6D-487A-8144-7A700FA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11</cp:revision>
  <cp:lastPrinted>2018-11-02T06:06:00Z</cp:lastPrinted>
  <dcterms:created xsi:type="dcterms:W3CDTF">2018-07-18T07:25:00Z</dcterms:created>
  <dcterms:modified xsi:type="dcterms:W3CDTF">2018-11-02T06:50:00Z</dcterms:modified>
</cp:coreProperties>
</file>