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Pr="0076484A" w:rsidRDefault="008E5D0C" w:rsidP="006B7645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SFR-G1N</w:t>
      </w:r>
      <w:r w:rsidR="00410F26" w:rsidRPr="0076484A">
        <w:rPr>
          <w:rFonts w:eastAsia="Adobe 黑体 Std R" w:hint="eastAsia"/>
          <w:b/>
          <w:sz w:val="28"/>
          <w:highlight w:val="cyan"/>
        </w:rPr>
        <w:t>低功耗</w:t>
      </w:r>
      <w:r w:rsidR="00410F26" w:rsidRPr="0076484A">
        <w:rPr>
          <w:rFonts w:eastAsia="Adobe 黑体 Std R" w:hint="eastAsia"/>
          <w:b/>
          <w:sz w:val="28"/>
          <w:highlight w:val="cyan"/>
        </w:rPr>
        <w:t>RTU</w:t>
      </w:r>
      <w:r w:rsidR="00410F26" w:rsidRPr="0076484A">
        <w:rPr>
          <w:rFonts w:eastAsia="Adobe 黑体 Std R" w:hint="eastAsia"/>
          <w:b/>
          <w:sz w:val="28"/>
          <w:highlight w:val="cyan"/>
        </w:rPr>
        <w:t>测控终端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   </w:t>
      </w:r>
    </w:p>
    <w:p w:rsidR="00410F26" w:rsidRPr="00BF75D2" w:rsidRDefault="00A067C4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4319E866" wp14:editId="53F56EB7">
            <wp:simplePos x="0" y="0"/>
            <wp:positionH relativeFrom="column">
              <wp:posOffset>-863600</wp:posOffset>
            </wp:positionH>
            <wp:positionV relativeFrom="paragraph">
              <wp:posOffset>251460</wp:posOffset>
            </wp:positionV>
            <wp:extent cx="2876550" cy="2370455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26" w:rsidRPr="00BF75D2">
        <w:rPr>
          <w:rFonts w:ascii="Adobe 黑体 Std R" w:eastAsia="Adobe 黑体 Std R" w:hAnsi="Adobe 黑体 Std R" w:hint="eastAsia"/>
        </w:rPr>
        <w:t>采集、控制、传输一体化设计。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</w:t>
      </w:r>
      <w:r w:rsidR="008E5D0C">
        <w:rPr>
          <w:rFonts w:ascii="Adobe 黑体 Std R" w:eastAsia="Adobe 黑体 Std R" w:hAnsi="Adobe 黑体 Std R" w:hint="eastAsia"/>
        </w:rPr>
        <w:t>2G/3G/4G、</w:t>
      </w:r>
      <w:proofErr w:type="spellStart"/>
      <w:r w:rsidR="008E5D0C">
        <w:rPr>
          <w:rFonts w:ascii="Adobe 黑体 Std R" w:eastAsia="Adobe 黑体 Std R" w:hAnsi="Adobe 黑体 Std R" w:hint="eastAsia"/>
        </w:rPr>
        <w:t>NBIoT</w:t>
      </w:r>
      <w:proofErr w:type="spellEnd"/>
      <w:r w:rsidRPr="00BF75D2">
        <w:rPr>
          <w:rFonts w:ascii="Adobe 黑体 Std R" w:eastAsia="Adobe 黑体 Std R" w:hAnsi="Adobe 黑体 Std R" w:hint="eastAsia"/>
        </w:rPr>
        <w:t>、</w:t>
      </w:r>
      <w:r w:rsidR="00832EA1">
        <w:rPr>
          <w:rFonts w:ascii="Adobe 黑体 Std R" w:eastAsia="Adobe 黑体 Std R" w:hAnsi="Adobe 黑体 Std R" w:hint="eastAsia"/>
        </w:rPr>
        <w:t>S</w:t>
      </w:r>
      <w:r w:rsidR="00832EA1">
        <w:rPr>
          <w:rFonts w:ascii="Adobe 黑体 Std R" w:eastAsia="Adobe 黑体 Std R" w:hAnsi="Adobe 黑体 Std R"/>
        </w:rPr>
        <w:t>MS</w:t>
      </w:r>
      <w:r w:rsidR="008E5D0C">
        <w:rPr>
          <w:rFonts w:ascii="Adobe 黑体 Std R" w:eastAsia="Adobe 黑体 Std R" w:hAnsi="Adobe 黑体 Std R" w:hint="eastAsia"/>
        </w:rPr>
        <w:t>、北斗等</w:t>
      </w:r>
      <w:r w:rsidRPr="00BF75D2">
        <w:rPr>
          <w:rFonts w:ascii="Adobe 黑体 Std R" w:eastAsia="Adobe 黑体 Std R" w:hAnsi="Adobe 黑体 Std R" w:hint="eastAsia"/>
        </w:rPr>
        <w:t>通信</w:t>
      </w:r>
      <w:r w:rsidR="008E5D0C">
        <w:rPr>
          <w:rFonts w:ascii="Adobe 黑体 Std R" w:eastAsia="Adobe 黑体 Std R" w:hAnsi="Adobe 黑体 Std R" w:hint="eastAsia"/>
        </w:rPr>
        <w:t>方式</w:t>
      </w:r>
      <w:r w:rsidRPr="00BF75D2">
        <w:rPr>
          <w:rFonts w:ascii="Adobe 黑体 Std R" w:eastAsia="Adobe 黑体 Std R" w:hAnsi="Adobe 黑体 Std R" w:hint="eastAsia"/>
        </w:rPr>
        <w:t>。</w:t>
      </w:r>
    </w:p>
    <w:p w:rsidR="00ED7108" w:rsidRDefault="00505425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8E5D0C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505425" w:rsidRPr="00ED7108" w:rsidRDefault="00505425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通过水文、水资源</w:t>
      </w:r>
      <w:r>
        <w:rPr>
          <w:rFonts w:ascii="Adobe 黑体 Std R" w:eastAsia="Adobe 黑体 Std R" w:hAnsi="Adobe 黑体 Std R" w:hint="eastAsia"/>
        </w:rPr>
        <w:t>等多个</w:t>
      </w:r>
      <w:r w:rsidRPr="00BF75D2">
        <w:rPr>
          <w:rFonts w:ascii="Adobe 黑体 Std R" w:eastAsia="Adobe 黑体 Std R" w:hAnsi="Adobe 黑体 Std R" w:hint="eastAsia"/>
        </w:rPr>
        <w:t>规约检测。</w:t>
      </w:r>
    </w:p>
    <w:p w:rsidR="006B7645" w:rsidRPr="00BF75D2" w:rsidRDefault="008E5D0C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低功耗设计，</w:t>
      </w:r>
      <w:r w:rsidR="009563D2" w:rsidRPr="00BF75D2">
        <w:rPr>
          <w:rFonts w:ascii="Adobe 黑体 Std R" w:eastAsia="Adobe 黑体 Std R" w:hAnsi="Adobe 黑体 Std R" w:hint="eastAsia"/>
        </w:rPr>
        <w:t>适用于</w:t>
      </w:r>
      <w:r>
        <w:rPr>
          <w:rFonts w:ascii="Adobe 黑体 Std R" w:eastAsia="Adobe 黑体 Std R" w:hAnsi="Adobe 黑体 Std R" w:hint="eastAsia"/>
        </w:rPr>
        <w:t>市电、</w:t>
      </w:r>
      <w:r w:rsidR="009563D2" w:rsidRPr="00BF75D2">
        <w:rPr>
          <w:rFonts w:ascii="Adobe 黑体 Std R" w:eastAsia="Adobe 黑体 Std R" w:hAnsi="Adobe 黑体 Std R" w:hint="eastAsia"/>
        </w:rPr>
        <w:t>太阳能供电的监测现场。</w:t>
      </w:r>
    </w:p>
    <w:p w:rsidR="008E6CA1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0C1D92" w:rsidRPr="00E96136" w:rsidRDefault="000C1D92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6B7645" w:rsidRPr="0076484A" w:rsidRDefault="00BF75D2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信息采集：仪表</w:t>
      </w:r>
      <w:r w:rsidR="00ED7108" w:rsidRPr="0076484A">
        <w:rPr>
          <w:rFonts w:ascii="Adobe 仿宋 Std R" w:eastAsia="Adobe 黑体 Std R" w:hAnsi="Adobe 仿宋 Std R" w:hint="eastAsia"/>
        </w:rPr>
        <w:t>数据、设备状态、现场图像自动采集。</w:t>
      </w:r>
    </w:p>
    <w:p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逻辑控制：自动控制泵、阀门、闸门等设备。</w:t>
      </w:r>
    </w:p>
    <w:p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智能报警：监测数据越限、现场设备故障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>
        <w:rPr>
          <w:rFonts w:eastAsia="Adobe 黑体 Std R" w:hint="eastAsia"/>
        </w:rPr>
        <w:t>定时对外供电，为仪表、变送器提供电源。</w:t>
      </w:r>
    </w:p>
    <w:p w:rsidR="0076484A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0C1D92" w:rsidRDefault="000C1D9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0C1D92" w:rsidRDefault="000C1D9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14208" w:rsidRDefault="008D5DD4" w:rsidP="00314208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627F49" w:rsidRPr="006939EC" w:rsidRDefault="00314208" w:rsidP="0031420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77C669A" wp14:editId="0A78EF5A">
            <wp:simplePos x="0" y="0"/>
            <wp:positionH relativeFrom="column">
              <wp:posOffset>-464820</wp:posOffset>
            </wp:positionH>
            <wp:positionV relativeFrom="paragraph">
              <wp:posOffset>53340</wp:posOffset>
            </wp:positionV>
            <wp:extent cx="3947160" cy="2922905"/>
            <wp:effectExtent l="0" t="0" r="0" b="0"/>
            <wp:wrapSquare wrapText="right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01-43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835238" w:rsidRPr="00835238">
        <w:rPr>
          <w:rFonts w:eastAsia="Adobe 黑体 Std R" w:hint="eastAsia"/>
        </w:rPr>
        <w:t>166X100X52mm</w:t>
      </w:r>
    </w:p>
    <w:p w:rsidR="00835238" w:rsidRPr="00835238" w:rsidRDefault="00835238" w:rsidP="009563D2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600E00" w:rsidRDefault="00600E00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600E00" w:rsidRDefault="00600E00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600E00" w:rsidRDefault="00600E00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108DB" w:rsidRDefault="003108D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108DB" w:rsidRDefault="003108D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54F1A" w:rsidRDefault="00354F1A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A5765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7E07B9" w:rsidRDefault="007E07B9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7E07B9" w:rsidRPr="007E07B9" w:rsidRDefault="007E07B9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A5765" w:rsidRDefault="00E13B95" w:rsidP="009563D2">
      <w:pPr>
        <w:rPr>
          <w:rFonts w:eastAsia="Adobe 黑体 Std R"/>
        </w:rPr>
      </w:pPr>
      <w:r>
        <w:rPr>
          <w:rFonts w:eastAsia="Adobe 黑体 Std R"/>
          <w:noProof/>
        </w:rPr>
        <w:drawing>
          <wp:inline distT="0" distB="0" distL="0" distR="0">
            <wp:extent cx="5626301" cy="49301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03-57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301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p w:rsidR="007E07B9" w:rsidRDefault="007E07B9" w:rsidP="009563D2">
      <w:pPr>
        <w:rPr>
          <w:rFonts w:eastAsia="Adobe 黑体 Std R"/>
        </w:rPr>
      </w:pPr>
    </w:p>
    <w:tbl>
      <w:tblPr>
        <w:tblStyle w:val="a7"/>
        <w:tblW w:w="1067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993"/>
        <w:gridCol w:w="1134"/>
        <w:gridCol w:w="1134"/>
        <w:gridCol w:w="1134"/>
        <w:gridCol w:w="709"/>
        <w:gridCol w:w="1457"/>
        <w:gridCol w:w="953"/>
        <w:gridCol w:w="1417"/>
        <w:gridCol w:w="993"/>
      </w:tblGrid>
      <w:tr w:rsidR="004B603F" w:rsidRPr="00B5709E" w:rsidTr="00802E78">
        <w:trPr>
          <w:trHeight w:val="413"/>
          <w:jc w:val="center"/>
        </w:trPr>
        <w:tc>
          <w:tcPr>
            <w:tcW w:w="10675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B603F" w:rsidRPr="00B52D9B" w:rsidRDefault="004B603F" w:rsidP="004B603F">
            <w:pPr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B52D9B">
              <w:rPr>
                <w:rFonts w:ascii="微软雅黑" w:eastAsia="微软雅黑" w:hAnsi="微软雅黑" w:hint="eastAsia"/>
                <w:b/>
                <w:sz w:val="32"/>
                <w:szCs w:val="32"/>
              </w:rPr>
              <w:lastRenderedPageBreak/>
              <w:t>RTU脚号定义</w:t>
            </w:r>
          </w:p>
        </w:tc>
      </w:tr>
      <w:tr w:rsidR="00802E78" w:rsidRPr="00B5709E" w:rsidTr="00802E78">
        <w:trPr>
          <w:trHeight w:val="413"/>
          <w:jc w:val="center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脚号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定义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说明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功能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方向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脚号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定义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说明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功能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方向</w:t>
            </w:r>
          </w:p>
        </w:tc>
      </w:tr>
      <w:tr w:rsidR="00802E78" w:rsidRPr="00B52D9B" w:rsidTr="00802E78">
        <w:trPr>
          <w:trHeight w:val="337"/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宋体" w:eastAsia="微软雅黑" w:hAnsi="宋体" w:cs="宋体"/>
                <w:szCs w:val="24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数据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proofErr w:type="gramStart"/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格雷码</w:t>
            </w:r>
            <w:proofErr w:type="gramEnd"/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17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S2-1</w:t>
            </w:r>
          </w:p>
        </w:tc>
        <w:tc>
          <w:tcPr>
            <w:tcW w:w="953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数据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proofErr w:type="gramStart"/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格雷码</w:t>
            </w:r>
            <w:proofErr w:type="gramEnd"/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输入</w:t>
            </w: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18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19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20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4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5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21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5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6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22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6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7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23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7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8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24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8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9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25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9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0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26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10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27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28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G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公共端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29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S2-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G</w:t>
            </w:r>
          </w:p>
        </w:tc>
        <w:tc>
          <w:tcPr>
            <w:tcW w:w="953" w:type="dxa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公共端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继电器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输出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30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OUT1A</w:t>
            </w:r>
          </w:p>
        </w:tc>
        <w:tc>
          <w:tcPr>
            <w:tcW w:w="953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继电器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输出</w:t>
            </w: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OUT1S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31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OUT1S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:rsidTr="00802E78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OUT1B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32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OUT1B</w:t>
            </w: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</w:tbl>
    <w:p w:rsidR="00B5709E" w:rsidRPr="00B52D9B" w:rsidRDefault="00B5709E" w:rsidP="007E07B9">
      <w:pPr>
        <w:rPr>
          <w:rFonts w:ascii="Adobe 仿宋 Std R" w:eastAsia="微软雅黑" w:hAnsi="Adobe 仿宋 Std R"/>
          <w:b/>
          <w:color w:val="00B050"/>
        </w:rPr>
      </w:pP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134"/>
        <w:gridCol w:w="1276"/>
        <w:gridCol w:w="992"/>
        <w:gridCol w:w="709"/>
        <w:gridCol w:w="1276"/>
        <w:gridCol w:w="1134"/>
        <w:gridCol w:w="1417"/>
        <w:gridCol w:w="993"/>
      </w:tblGrid>
      <w:tr w:rsidR="007E07B9" w:rsidRPr="004B603F" w:rsidTr="007E07B9">
        <w:trPr>
          <w:trHeight w:val="499"/>
        </w:trPr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E07B9" w:rsidRPr="00B52D9B" w:rsidRDefault="007E07B9" w:rsidP="007E07B9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RTU脚号定义</w:t>
            </w:r>
          </w:p>
        </w:tc>
      </w:tr>
      <w:tr w:rsidR="00802E78" w:rsidRPr="004B603F" w:rsidTr="00DB76CC">
        <w:trPr>
          <w:trHeight w:val="499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脚号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定义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功能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脚号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定义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功能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方向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DC12V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IN12V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系统电源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FE1839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VOUT1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OUT12V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传感器电源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VOUT2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OUT12V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备用电源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174F6" w:rsidRPr="00B52D9B" w:rsidRDefault="00912FF2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174F6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充电端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174F6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充电检测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174F6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174F6" w:rsidRPr="00B52D9B" w:rsidRDefault="00912FF2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174F6" w:rsidRPr="00B52D9B" w:rsidRDefault="00912FF2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VOUT3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174F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OUT12V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174F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通信电源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174F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ADC1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4-20mA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模拟量1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ADC2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4-20mA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模拟量1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COM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开关量公共端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GPRS/CDMA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载波检测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PTT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调制解调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控发控收</w:t>
            </w:r>
            <w:proofErr w:type="gramEnd"/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RS232-2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主信道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RX3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RS232-3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配置端口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TX2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TX3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485A+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RS485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采集通道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RS232-1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备用信道/采集通道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485B-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TX1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脉冲计数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接雨量筒等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脉冲计数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接雨量筒等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7E07B9" w:rsidRPr="004B603F" w:rsidTr="00DB76CC">
        <w:tc>
          <w:tcPr>
            <w:tcW w:w="708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</w:tbl>
    <w:p w:rsidR="00E13B95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8D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8E5D0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SFR-G1N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低功耗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RTU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测控终端</w:t>
            </w:r>
          </w:p>
        </w:tc>
      </w:tr>
      <w:tr w:rsidR="004703BB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4703B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="000967B7">
              <w:rPr>
                <w:rFonts w:eastAsia="Adobe 黑体 Std R"/>
                <w:color w:val="auto"/>
              </w:rPr>
              <w:t>92</w:t>
            </w:r>
            <w:r w:rsidRPr="00FE3CAE">
              <w:rPr>
                <w:rFonts w:eastAsia="Adobe 黑体 Std R" w:hint="eastAsia"/>
                <w:color w:val="auto"/>
              </w:rPr>
              <w:t>64</w:t>
            </w:r>
            <w:r w:rsidR="000967B7">
              <w:rPr>
                <w:rFonts w:eastAsia="Adobe 黑体 Std R" w:hint="eastAsia"/>
                <w:color w:val="auto"/>
              </w:rPr>
              <w:t>汉字图形</w:t>
            </w:r>
            <w:r w:rsidRPr="00FE3CAE">
              <w:rPr>
                <w:rFonts w:eastAsia="Adobe 黑体 Std R" w:hint="eastAsia"/>
                <w:color w:val="auto"/>
              </w:rPr>
              <w:t>液晶</w:t>
            </w:r>
          </w:p>
        </w:tc>
      </w:tr>
      <w:tr w:rsidR="004703BB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3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RS232</w:t>
            </w:r>
            <w:r w:rsidRPr="00FE3CAE">
              <w:rPr>
                <w:rFonts w:eastAsia="Adobe 黑体 Std R" w:hint="eastAsia"/>
                <w:color w:val="auto"/>
              </w:rPr>
              <w:t>串口，</w:t>
            </w: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AI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97E53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2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(4-20mA/0-5V/0-10V)</w:t>
            </w:r>
          </w:p>
        </w:tc>
      </w:tr>
      <w:tr w:rsidR="004703BB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DI/PI</w:t>
            </w:r>
          </w:p>
        </w:tc>
        <w:tc>
          <w:tcPr>
            <w:tcW w:w="6287" w:type="dxa"/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4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DI(</w:t>
            </w:r>
            <w:r w:rsidRPr="00FE3CAE">
              <w:rPr>
                <w:rFonts w:eastAsia="Adobe 黑体 Std R" w:hint="eastAsia"/>
                <w:color w:val="auto"/>
              </w:rPr>
              <w:t>无源接点</w:t>
            </w:r>
            <w:r w:rsidRPr="00FE3CAE">
              <w:rPr>
                <w:rFonts w:eastAsia="Adobe 黑体 Std R" w:hint="eastAsia"/>
                <w:color w:val="auto"/>
              </w:rPr>
              <w:t>), 2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PI(</w:t>
            </w:r>
            <w:r w:rsidRPr="00FE3CAE">
              <w:rPr>
                <w:rFonts w:eastAsia="Adobe 黑体 Std R" w:hint="eastAsia"/>
                <w:color w:val="auto"/>
              </w:rPr>
              <w:t>无源接点</w:t>
            </w:r>
            <w:r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8E6CA1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6CA1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DO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6CA1" w:rsidRPr="008E6CA1" w:rsidRDefault="008E6CA1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360114">
              <w:rPr>
                <w:rFonts w:eastAsia="Adobe 黑体 Std R" w:hint="eastAsia"/>
                <w:color w:val="auto"/>
              </w:rPr>
              <w:t>2</w:t>
            </w:r>
            <w:r w:rsidRPr="00360114">
              <w:rPr>
                <w:rFonts w:eastAsia="Adobe 黑体 Std R" w:hint="eastAsia"/>
                <w:color w:val="auto"/>
              </w:rPr>
              <w:t>路（继电器输出）</w:t>
            </w:r>
          </w:p>
        </w:tc>
      </w:tr>
      <w:tr w:rsidR="008E6CA1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E6CA1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格雷码输</w:t>
            </w:r>
            <w:r w:rsidR="0068196C">
              <w:rPr>
                <w:rFonts w:eastAsia="Adobe 黑体 Std R" w:hint="eastAsia"/>
                <w:b w:val="0"/>
                <w:bCs w:val="0"/>
                <w:color w:val="auto"/>
              </w:rPr>
              <w:t>入</w:t>
            </w:r>
            <w:proofErr w:type="gramEnd"/>
          </w:p>
        </w:tc>
        <w:tc>
          <w:tcPr>
            <w:tcW w:w="6287" w:type="dxa"/>
            <w:vAlign w:val="center"/>
          </w:tcPr>
          <w:p w:rsidR="008E6CA1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2</w:t>
            </w:r>
            <w:r w:rsidRPr="008E6CA1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(</w:t>
            </w:r>
            <w:r w:rsidRPr="00FE3CAE">
              <w:rPr>
                <w:rFonts w:eastAsia="Adobe 黑体 Std R" w:hint="eastAsia"/>
                <w:color w:val="auto"/>
              </w:rPr>
              <w:t>无源接点</w:t>
            </w:r>
            <w:r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7E53" w:rsidRPr="00FE3CAE" w:rsidRDefault="00197E53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4G</w:t>
            </w:r>
            <w:r w:rsidRPr="00FE3CAE">
              <w:rPr>
                <w:rFonts w:eastAsia="Adobe 黑体 Std R" w:hint="eastAsia"/>
                <w:color w:val="auto"/>
              </w:rPr>
              <w:t>、北斗卫星、超短波、电缆直连</w:t>
            </w:r>
          </w:p>
        </w:tc>
      </w:tr>
      <w:tr w:rsidR="004703BB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vAlign w:val="center"/>
          </w:tcPr>
          <w:p w:rsidR="004703BB" w:rsidRPr="00FE3CAE" w:rsidRDefault="00397EBC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8E5D0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>
              <w:rPr>
                <w:rFonts w:eastAsia="Adobe 黑体 Std R" w:hint="eastAsia"/>
                <w:color w:val="auto"/>
              </w:rPr>
              <w:t>、</w:t>
            </w:r>
            <w:proofErr w:type="spellStart"/>
            <w:r>
              <w:rPr>
                <w:rFonts w:eastAsia="Adobe 黑体 Std R" w:hint="eastAsia"/>
                <w:color w:val="auto"/>
              </w:rPr>
              <w:t>C</w:t>
            </w:r>
            <w:r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>
              <w:rPr>
                <w:rFonts w:eastAsia="Adobe 黑体 Std R" w:hint="eastAsia"/>
                <w:color w:val="auto"/>
              </w:rPr>
              <w:t>并支持</w:t>
            </w:r>
            <w:r w:rsidRPr="008E6CA1">
              <w:rPr>
                <w:rFonts w:eastAsia="Adobe 黑体 Std R"/>
                <w:color w:val="auto"/>
              </w:rPr>
              <w:t>DDP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RDP</w:t>
            </w:r>
            <w:r w:rsidRPr="008E6CA1">
              <w:rPr>
                <w:rFonts w:eastAsia="Adobe 黑体 Std R" w:hint="eastAsia"/>
                <w:color w:val="auto"/>
              </w:rPr>
              <w:t>协议</w:t>
            </w:r>
            <w:bookmarkStart w:id="0" w:name="_GoBack"/>
            <w:bookmarkEnd w:id="0"/>
          </w:p>
        </w:tc>
      </w:tr>
      <w:tr w:rsidR="00397EBC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vAlign w:val="center"/>
          </w:tcPr>
          <w:p w:rsidR="00397EBC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7EBC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0114B0">
              <w:rPr>
                <w:rFonts w:eastAsia="Adobe 黑体 Std R"/>
                <w:color w:val="auto"/>
              </w:rPr>
              <w:t xml:space="preserve"> 0.2 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12V</w:t>
            </w:r>
          </w:p>
        </w:tc>
      </w:tr>
      <w:tr w:rsidR="00FE3CAE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vAlign w:val="center"/>
          </w:tcPr>
          <w:p w:rsidR="00FE3CAE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0114B0">
              <w:rPr>
                <w:rFonts w:eastAsia="Adobe 黑体 Std R"/>
                <w:color w:val="auto"/>
              </w:rPr>
              <w:t xml:space="preserve"> 6 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12V</w:t>
            </w:r>
          </w:p>
        </w:tc>
      </w:tr>
      <w:tr w:rsidR="00FE3CAE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vAlign w:val="center"/>
          </w:tcPr>
          <w:p w:rsidR="00FE3CAE" w:rsidRPr="001E78A2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同输入电压</w:t>
            </w:r>
          </w:p>
        </w:tc>
      </w:tr>
      <w:tr w:rsidR="001E78A2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8E6CA1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8D3DDC" w:rsidRPr="00397EBC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D3DDC" w:rsidRPr="008D3DDC" w:rsidRDefault="008D3DD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D3DDC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vAlign w:val="center"/>
          </w:tcPr>
          <w:p w:rsidR="008D3DDC" w:rsidRPr="008D3DDC" w:rsidRDefault="008D3DDC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8D3DDC">
              <w:rPr>
                <w:rFonts w:eastAsia="Adobe 黑体 Std R" w:hint="eastAsia"/>
                <w:bCs/>
                <w:color w:val="auto"/>
              </w:rPr>
              <w:t>IP20</w:t>
            </w:r>
          </w:p>
        </w:tc>
      </w:tr>
      <w:tr w:rsidR="001E78A2" w:rsidRPr="00397EBC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8E6CA1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AA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78" w:rsidRDefault="00900978" w:rsidP="00AE6557">
      <w:r>
        <w:separator/>
      </w:r>
    </w:p>
  </w:endnote>
  <w:endnote w:type="continuationSeparator" w:id="0">
    <w:p w:rsidR="00900978" w:rsidRDefault="00900978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78" w:rsidRDefault="00900978" w:rsidP="00AE6557">
      <w:r>
        <w:separator/>
      </w:r>
    </w:p>
  </w:footnote>
  <w:footnote w:type="continuationSeparator" w:id="0">
    <w:p w:rsidR="00900978" w:rsidRDefault="00900978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670BB"/>
    <w:rsid w:val="00080204"/>
    <w:rsid w:val="000967B7"/>
    <w:rsid w:val="000C1D92"/>
    <w:rsid w:val="000C6744"/>
    <w:rsid w:val="00115E17"/>
    <w:rsid w:val="001604F8"/>
    <w:rsid w:val="0017335F"/>
    <w:rsid w:val="00194C16"/>
    <w:rsid w:val="00197E53"/>
    <w:rsid w:val="001A5765"/>
    <w:rsid w:val="001E5BB9"/>
    <w:rsid w:val="001E78A2"/>
    <w:rsid w:val="001F3944"/>
    <w:rsid w:val="002543C5"/>
    <w:rsid w:val="00264D32"/>
    <w:rsid w:val="002E0068"/>
    <w:rsid w:val="003108DB"/>
    <w:rsid w:val="00314208"/>
    <w:rsid w:val="003502B5"/>
    <w:rsid w:val="00354DF3"/>
    <w:rsid w:val="00354F1A"/>
    <w:rsid w:val="00360114"/>
    <w:rsid w:val="00397EBC"/>
    <w:rsid w:val="00410F26"/>
    <w:rsid w:val="00450821"/>
    <w:rsid w:val="004703BB"/>
    <w:rsid w:val="004B603F"/>
    <w:rsid w:val="004C49A7"/>
    <w:rsid w:val="004E3823"/>
    <w:rsid w:val="00505425"/>
    <w:rsid w:val="00543A3A"/>
    <w:rsid w:val="00600E00"/>
    <w:rsid w:val="006073FC"/>
    <w:rsid w:val="006114E3"/>
    <w:rsid w:val="00614BF3"/>
    <w:rsid w:val="00627F49"/>
    <w:rsid w:val="00636D46"/>
    <w:rsid w:val="00667AF6"/>
    <w:rsid w:val="0068196C"/>
    <w:rsid w:val="00683AAF"/>
    <w:rsid w:val="006939EC"/>
    <w:rsid w:val="006B7645"/>
    <w:rsid w:val="006D2797"/>
    <w:rsid w:val="006F2BC8"/>
    <w:rsid w:val="007174F6"/>
    <w:rsid w:val="0076484A"/>
    <w:rsid w:val="007B23CA"/>
    <w:rsid w:val="007C236E"/>
    <w:rsid w:val="007E07B9"/>
    <w:rsid w:val="007F0E43"/>
    <w:rsid w:val="00802E78"/>
    <w:rsid w:val="00832EA1"/>
    <w:rsid w:val="00835238"/>
    <w:rsid w:val="00866E6B"/>
    <w:rsid w:val="008A12EB"/>
    <w:rsid w:val="008D3DDC"/>
    <w:rsid w:val="008D5DD4"/>
    <w:rsid w:val="008E5D0C"/>
    <w:rsid w:val="008E6CA1"/>
    <w:rsid w:val="00900978"/>
    <w:rsid w:val="00912FF2"/>
    <w:rsid w:val="00932A2F"/>
    <w:rsid w:val="0094161F"/>
    <w:rsid w:val="009563D2"/>
    <w:rsid w:val="009B45A3"/>
    <w:rsid w:val="009C3E61"/>
    <w:rsid w:val="00A067C4"/>
    <w:rsid w:val="00A520AD"/>
    <w:rsid w:val="00AA05AE"/>
    <w:rsid w:val="00AA5073"/>
    <w:rsid w:val="00AD0D0D"/>
    <w:rsid w:val="00AE0F06"/>
    <w:rsid w:val="00AE6557"/>
    <w:rsid w:val="00B04053"/>
    <w:rsid w:val="00B12ABB"/>
    <w:rsid w:val="00B52D9B"/>
    <w:rsid w:val="00B556B7"/>
    <w:rsid w:val="00B5709E"/>
    <w:rsid w:val="00B70D9A"/>
    <w:rsid w:val="00BF75D2"/>
    <w:rsid w:val="00C1679C"/>
    <w:rsid w:val="00C81A12"/>
    <w:rsid w:val="00CB131F"/>
    <w:rsid w:val="00D66812"/>
    <w:rsid w:val="00DB76CC"/>
    <w:rsid w:val="00DC08BA"/>
    <w:rsid w:val="00DF38B8"/>
    <w:rsid w:val="00E00C4D"/>
    <w:rsid w:val="00E13B95"/>
    <w:rsid w:val="00E96136"/>
    <w:rsid w:val="00ED7108"/>
    <w:rsid w:val="00FC6EAB"/>
    <w:rsid w:val="00FE1839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E532-F101-4565-829E-04DC2A09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59</cp:revision>
  <cp:lastPrinted>2017-08-23T14:22:00Z</cp:lastPrinted>
  <dcterms:created xsi:type="dcterms:W3CDTF">2017-07-20T14:46:00Z</dcterms:created>
  <dcterms:modified xsi:type="dcterms:W3CDTF">2018-11-02T06:02:00Z</dcterms:modified>
</cp:coreProperties>
</file>