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3D27" w14:textId="77777777" w:rsidR="005F0954" w:rsidRPr="009371E5" w:rsidRDefault="009371E5" w:rsidP="005F0954">
      <w:pPr>
        <w:pStyle w:val="a9"/>
        <w:numPr>
          <w:ilvl w:val="0"/>
          <w:numId w:val="1"/>
        </w:numPr>
        <w:ind w:firstLineChars="0"/>
        <w:rPr>
          <w:rFonts w:eastAsia="Adobe 黑体 Std R"/>
          <w:b/>
          <w:sz w:val="28"/>
          <w:highlight w:val="cyan"/>
        </w:rPr>
      </w:pPr>
      <w:r>
        <w:rPr>
          <w:rFonts w:eastAsia="Adobe 黑体 Std R" w:hint="eastAsia"/>
          <w:b/>
          <w:sz w:val="28"/>
          <w:highlight w:val="cyan"/>
        </w:rPr>
        <w:t>微功耗一体化</w:t>
      </w:r>
      <w:r w:rsidR="00F826BC">
        <w:rPr>
          <w:rFonts w:eastAsia="Adobe 黑体 Std R" w:hint="eastAsia"/>
          <w:b/>
          <w:sz w:val="28"/>
          <w:highlight w:val="cyan"/>
        </w:rPr>
        <w:t>监测仪</w:t>
      </w:r>
    </w:p>
    <w:p w14:paraId="1064DDB5" w14:textId="77777777" w:rsidR="00410F26" w:rsidRPr="00BF75D2" w:rsidRDefault="009371E5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0" wp14:anchorId="3A597A3A" wp14:editId="15B2E082">
            <wp:simplePos x="0" y="0"/>
            <wp:positionH relativeFrom="column">
              <wp:posOffset>0</wp:posOffset>
            </wp:positionH>
            <wp:positionV relativeFrom="paragraph">
              <wp:posOffset>60960</wp:posOffset>
            </wp:positionV>
            <wp:extent cx="2062480" cy="2750185"/>
            <wp:effectExtent l="0" t="0" r="0" b="0"/>
            <wp:wrapSquare wrapText="right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方型图片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2750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F26" w:rsidRPr="00BF75D2">
        <w:rPr>
          <w:rFonts w:ascii="Adobe 黑体 Std R" w:eastAsia="Adobe 黑体 Std R" w:hAnsi="Adobe 黑体 Std R" w:hint="eastAsia"/>
        </w:rPr>
        <w:t>采集、控制、传输一体化设计。</w:t>
      </w:r>
    </w:p>
    <w:p w14:paraId="089A28BF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支持USB</w:t>
      </w:r>
      <w:r w:rsidR="00AD0D0D">
        <w:rPr>
          <w:rFonts w:ascii="Adobe 黑体 Std R" w:eastAsia="Adobe 黑体 Std R" w:hAnsi="Adobe 黑体 Std R" w:hint="eastAsia"/>
        </w:rPr>
        <w:t>、BLE</w:t>
      </w:r>
      <w:r w:rsidRPr="00BF75D2">
        <w:rPr>
          <w:rFonts w:ascii="Adobe 黑体 Std R" w:eastAsia="Adobe 黑体 Std R" w:hAnsi="Adobe 黑体 Std R" w:hint="eastAsia"/>
        </w:rPr>
        <w:t>设置参数和本地历史数据导出。</w:t>
      </w:r>
    </w:p>
    <w:p w14:paraId="1D19DF83" w14:textId="77777777" w:rsidR="00410F26" w:rsidRPr="00BF75D2" w:rsidRDefault="00410F26" w:rsidP="00410F2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 w:rsidRPr="00BF75D2">
        <w:rPr>
          <w:rFonts w:ascii="Adobe 黑体 Std R" w:eastAsia="Adobe 黑体 Std R" w:hAnsi="Adobe 黑体 Std R" w:hint="eastAsia"/>
        </w:rPr>
        <w:t>支持主、备通信信道自动切换。</w:t>
      </w:r>
    </w:p>
    <w:p w14:paraId="04A059F1" w14:textId="77777777" w:rsidR="004D5CB6" w:rsidRPr="00412656" w:rsidRDefault="00412656" w:rsidP="00412656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bookmarkStart w:id="0" w:name="_Hlk519325648"/>
      <w:r>
        <w:rPr>
          <w:rFonts w:ascii="Adobe 黑体 Std R" w:eastAsia="Adobe 黑体 Std R" w:hAnsi="Adobe 黑体 Std R" w:hint="eastAsia"/>
        </w:rPr>
        <w:t>内置</w:t>
      </w:r>
      <w:r w:rsidR="007057B4">
        <w:rPr>
          <w:rFonts w:ascii="Adobe 黑体 Std R" w:eastAsia="Adobe 黑体 Std R" w:hAnsi="Adobe 黑体 Std R" w:hint="eastAsia"/>
        </w:rPr>
        <w:t>N</w:t>
      </w:r>
      <w:r w:rsidR="007057B4">
        <w:rPr>
          <w:rFonts w:ascii="Adobe 黑体 Std R" w:eastAsia="Adobe 黑体 Std R" w:hAnsi="Adobe 黑体 Std R"/>
        </w:rPr>
        <w:t>B</w:t>
      </w:r>
      <w:r w:rsidR="007057B4">
        <w:rPr>
          <w:rFonts w:ascii="Adobe 黑体 Std R" w:eastAsia="Adobe 黑体 Std R" w:hAnsi="Adobe 黑体 Std R" w:hint="eastAsia"/>
        </w:rPr>
        <w:t>/全网通/</w:t>
      </w:r>
      <w:bookmarkEnd w:id="0"/>
      <w:r>
        <w:rPr>
          <w:rFonts w:ascii="Adobe 黑体 Std R" w:eastAsia="Adobe 黑体 Std R" w:hAnsi="Adobe 黑体 Std R" w:hint="eastAsia"/>
        </w:rPr>
        <w:t>GPRS(CDMA)通信模块。</w:t>
      </w:r>
    </w:p>
    <w:p w14:paraId="16A7329E" w14:textId="77777777" w:rsidR="005F0954" w:rsidRDefault="00505425" w:rsidP="005F0954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内置200多种传感器协议及几十种中心规约</w:t>
      </w:r>
      <w:r w:rsidR="009563D2" w:rsidRPr="00BF75D2">
        <w:rPr>
          <w:rFonts w:ascii="Adobe 黑体 Std R" w:eastAsia="Adobe 黑体 Std R" w:hAnsi="Adobe 黑体 Std R" w:hint="eastAsia"/>
        </w:rPr>
        <w:t>。</w:t>
      </w:r>
    </w:p>
    <w:p w14:paraId="274D967D" w14:textId="77777777" w:rsidR="00505425" w:rsidRPr="005F0954" w:rsidRDefault="009371E5" w:rsidP="005F0954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通过水文、水资源</w:t>
      </w:r>
      <w:r w:rsidR="00505425" w:rsidRPr="005F0954">
        <w:rPr>
          <w:rFonts w:ascii="Adobe 黑体 Std R" w:eastAsia="Adobe 黑体 Std R" w:hAnsi="Adobe 黑体 Std R" w:hint="eastAsia"/>
        </w:rPr>
        <w:t>规约检测。</w:t>
      </w:r>
    </w:p>
    <w:p w14:paraId="66931100" w14:textId="77777777" w:rsidR="006B7645" w:rsidRPr="00BF75D2" w:rsidRDefault="00F826BC" w:rsidP="006B7645">
      <w:pPr>
        <w:pStyle w:val="a9"/>
        <w:numPr>
          <w:ilvl w:val="0"/>
          <w:numId w:val="2"/>
        </w:numPr>
        <w:ind w:firstLineChars="0"/>
        <w:rPr>
          <w:rFonts w:ascii="Adobe 黑体 Std R" w:eastAsia="Adobe 黑体 Std R" w:hAnsi="Adobe 黑体 Std R"/>
        </w:rPr>
      </w:pPr>
      <w:r>
        <w:rPr>
          <w:rFonts w:ascii="Adobe 黑体 Std R" w:eastAsia="Adobe 黑体 Std R" w:hAnsi="Adobe 黑体 Std R" w:hint="eastAsia"/>
        </w:rPr>
        <w:t>微</w:t>
      </w:r>
      <w:r w:rsidR="009563D2" w:rsidRPr="00BF75D2">
        <w:rPr>
          <w:rFonts w:ascii="Adobe 黑体 Std R" w:eastAsia="Adobe 黑体 Std R" w:hAnsi="Adobe 黑体 Std R" w:hint="eastAsia"/>
        </w:rPr>
        <w:t>功耗设计，尤其适用于</w:t>
      </w:r>
      <w:r>
        <w:rPr>
          <w:rFonts w:ascii="Adobe 黑体 Std R" w:eastAsia="Adobe 黑体 Std R" w:hAnsi="Adobe 黑体 Std R" w:hint="eastAsia"/>
        </w:rPr>
        <w:t>锂电</w:t>
      </w:r>
      <w:r w:rsidR="009563D2" w:rsidRPr="00BF75D2">
        <w:rPr>
          <w:rFonts w:ascii="Adobe 黑体 Std R" w:eastAsia="Adobe 黑体 Std R" w:hAnsi="Adobe 黑体 Std R" w:hint="eastAsia"/>
        </w:rPr>
        <w:t>供电的监测现场。</w:t>
      </w:r>
    </w:p>
    <w:p w14:paraId="330013CD" w14:textId="77777777" w:rsidR="008E6CA1" w:rsidRPr="00F826BC" w:rsidRDefault="008E6CA1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25048168" w14:textId="77777777" w:rsidR="00E96136" w:rsidRPr="00F826BC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38E535C5" w14:textId="77777777" w:rsidR="00E96136" w:rsidRDefault="00E9613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4C4C88E1" w14:textId="77777777" w:rsidR="004D5CB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2F2BF010" w14:textId="77777777" w:rsidR="004D5CB6" w:rsidRPr="00E96136" w:rsidRDefault="004D5CB6" w:rsidP="006B7645">
      <w:pPr>
        <w:rPr>
          <w:rFonts w:ascii="Adobe 仿宋 Std R" w:eastAsia="Adobe 仿宋 Std R" w:hAnsi="Adobe 仿宋 Std R"/>
          <w:b/>
          <w:color w:val="00B050"/>
        </w:rPr>
      </w:pPr>
    </w:p>
    <w:p w14:paraId="43A564DD" w14:textId="77777777" w:rsidR="006B7645" w:rsidRDefault="006B7645" w:rsidP="006B7645">
      <w:pPr>
        <w:rPr>
          <w:rFonts w:ascii="Adobe 仿宋 Std R" w:eastAsia="Adobe 仿宋 Std R" w:hAnsi="Adobe 仿宋 Std R"/>
          <w:b/>
          <w:color w:val="00B050"/>
        </w:rPr>
      </w:pPr>
      <w:r w:rsidRPr="006B7645">
        <w:rPr>
          <w:rFonts w:ascii="Adobe 仿宋 Std R" w:eastAsia="Adobe 仿宋 Std R" w:hAnsi="Adobe 仿宋 Std R" w:hint="eastAsia"/>
          <w:b/>
          <w:color w:val="00B050"/>
        </w:rPr>
        <w:t>产品功能</w:t>
      </w:r>
      <w:r w:rsidR="008D5DD4">
        <w:rPr>
          <w:rFonts w:ascii="Adobe 仿宋 Std R" w:eastAsia="Adobe 仿宋 Std R" w:hAnsi="Adobe 仿宋 Std R" w:hint="eastAsia"/>
          <w:b/>
          <w:color w:val="00B050"/>
        </w:rPr>
        <w:t>:</w:t>
      </w:r>
    </w:p>
    <w:p w14:paraId="3B1B3DF7" w14:textId="77777777"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信息采集：传感器数据</w:t>
      </w:r>
      <w:r w:rsidR="00ED7108" w:rsidRPr="0076484A">
        <w:rPr>
          <w:rFonts w:ascii="Adobe 仿宋 Std R" w:eastAsia="Adobe 黑体 Std R" w:hAnsi="Adobe 仿宋 Std R" w:hint="eastAsia"/>
        </w:rPr>
        <w:t>自动采集。</w:t>
      </w:r>
    </w:p>
    <w:p w14:paraId="1F24F1BE" w14:textId="77777777" w:rsidR="00ED7108" w:rsidRPr="0076484A" w:rsidRDefault="00ED7108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无线通讯：可匹配多种通讯方式，适应不同现场需求。</w:t>
      </w:r>
    </w:p>
    <w:p w14:paraId="675AC4A9" w14:textId="77777777" w:rsidR="00ED7108" w:rsidRPr="0076484A" w:rsidRDefault="00F826BC" w:rsidP="006B7645">
      <w:pPr>
        <w:rPr>
          <w:rFonts w:ascii="Adobe 仿宋 Std R" w:eastAsia="Adobe 黑体 Std R" w:hAnsi="Adobe 仿宋 Std R"/>
        </w:rPr>
      </w:pPr>
      <w:r>
        <w:rPr>
          <w:rFonts w:ascii="Adobe 仿宋 Std R" w:eastAsia="Adobe 黑体 Std R" w:hAnsi="Adobe 仿宋 Std R" w:hint="eastAsia"/>
        </w:rPr>
        <w:t>智能报警：监测数据越限、电池电压状态</w:t>
      </w:r>
      <w:r w:rsidR="0076484A" w:rsidRPr="0076484A">
        <w:rPr>
          <w:rFonts w:ascii="Adobe 仿宋 Std R" w:eastAsia="Adobe 黑体 Std R" w:hAnsi="Adobe 仿宋 Std R" w:hint="eastAsia"/>
        </w:rPr>
        <w:t>，立刻报警。</w:t>
      </w:r>
    </w:p>
    <w:p w14:paraId="203781E8" w14:textId="77777777" w:rsidR="0076484A" w:rsidRPr="0076484A" w:rsidRDefault="0076484A" w:rsidP="006B7645">
      <w:pPr>
        <w:rPr>
          <w:rFonts w:ascii="Adobe 仿宋 Std R" w:eastAsia="Adobe 黑体 Std R" w:hAnsi="Adobe 仿宋 Std R"/>
        </w:rPr>
      </w:pPr>
      <w:r w:rsidRPr="0076484A">
        <w:rPr>
          <w:rFonts w:ascii="Adobe 仿宋 Std R" w:eastAsia="Adobe 黑体 Std R" w:hAnsi="Adobe 仿宋 Std R" w:hint="eastAsia"/>
        </w:rPr>
        <w:t>数据存储：循环存储监测数据，掉电不丢失。</w:t>
      </w:r>
    </w:p>
    <w:p w14:paraId="0C7F5416" w14:textId="77777777" w:rsidR="009563D2" w:rsidRDefault="0076484A" w:rsidP="009563D2">
      <w:pPr>
        <w:rPr>
          <w:rFonts w:eastAsia="Adobe 黑体 Std R"/>
        </w:rPr>
      </w:pPr>
      <w:r w:rsidRPr="0076484A">
        <w:rPr>
          <w:rFonts w:eastAsia="Adobe 黑体 Std R" w:hint="eastAsia"/>
        </w:rPr>
        <w:t>定时供电：</w:t>
      </w:r>
      <w:r w:rsidR="00F826BC" w:rsidRPr="00F826BC">
        <w:rPr>
          <w:rFonts w:eastAsia="Adobe 黑体 Std R" w:hint="eastAsia"/>
        </w:rPr>
        <w:t>定时</w:t>
      </w:r>
      <w:r w:rsidR="00F826BC">
        <w:rPr>
          <w:rFonts w:eastAsia="Adobe 黑体 Std R" w:hint="eastAsia"/>
        </w:rPr>
        <w:t>内部升压对外供电，为传感器</w:t>
      </w:r>
      <w:r>
        <w:rPr>
          <w:rFonts w:eastAsia="Adobe 黑体 Std R" w:hint="eastAsia"/>
        </w:rPr>
        <w:t>提供电源。</w:t>
      </w:r>
    </w:p>
    <w:p w14:paraId="0BC98951" w14:textId="77777777" w:rsidR="0076484A" w:rsidRDefault="0076484A" w:rsidP="009563D2">
      <w:pPr>
        <w:rPr>
          <w:rFonts w:eastAsia="Adobe 黑体 Std R"/>
        </w:rPr>
      </w:pPr>
      <w:r>
        <w:rPr>
          <w:rFonts w:eastAsia="Adobe 黑体 Std R" w:hint="eastAsia"/>
        </w:rPr>
        <w:t>远程维护：支持远程设置参数，远程升级。</w:t>
      </w:r>
    </w:p>
    <w:p w14:paraId="4DA59A2D" w14:textId="77777777"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6518A190" w14:textId="77777777" w:rsidR="008E6CA1" w:rsidRDefault="008E6CA1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CFAFCC2" w14:textId="77777777"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  <w:r w:rsidRPr="008D5DD4">
        <w:rPr>
          <w:rFonts w:ascii="Adobe 仿宋 Std R" w:eastAsia="Adobe 仿宋 Std R" w:hAnsi="Adobe 仿宋 Std R" w:hint="eastAsia"/>
          <w:b/>
          <w:color w:val="00B050"/>
        </w:rPr>
        <w:t>产品尺寸：</w:t>
      </w:r>
    </w:p>
    <w:p w14:paraId="43BF8A73" w14:textId="77777777" w:rsidR="00627F49" w:rsidRDefault="009371E5" w:rsidP="009563D2">
      <w:pPr>
        <w:rPr>
          <w:rFonts w:eastAsia="Adobe 黑体 Std R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anchor distT="0" distB="0" distL="114300" distR="114300" simplePos="0" relativeHeight="251659776" behindDoc="0" locked="0" layoutInCell="1" allowOverlap="1" wp14:anchorId="0A5BA21D" wp14:editId="7866DF90">
            <wp:simplePos x="0" y="0"/>
            <wp:positionH relativeFrom="column">
              <wp:posOffset>0</wp:posOffset>
            </wp:positionH>
            <wp:positionV relativeFrom="paragraph">
              <wp:posOffset>220980</wp:posOffset>
            </wp:positionV>
            <wp:extent cx="2964180" cy="2185670"/>
            <wp:effectExtent l="0" t="0" r="7620" b="5080"/>
            <wp:wrapSquare wrapText="right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1 21-47-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4180" cy="218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7F49" w:rsidRPr="00835238">
        <w:rPr>
          <w:rFonts w:eastAsia="Adobe 黑体 Std R" w:hint="eastAsia"/>
        </w:rPr>
        <w:t>外形尺寸：</w:t>
      </w:r>
      <w:r w:rsidR="002F0CAA">
        <w:rPr>
          <w:rFonts w:eastAsia="Adobe 黑体 Std R" w:hint="eastAsia"/>
        </w:rPr>
        <w:t>内长</w:t>
      </w:r>
      <w:r w:rsidR="002F0CAA">
        <w:rPr>
          <w:rFonts w:eastAsia="Adobe 黑体 Std R" w:hint="eastAsia"/>
        </w:rPr>
        <w:t xml:space="preserve">=167mm  </w:t>
      </w:r>
      <w:r w:rsidR="002F0CAA">
        <w:rPr>
          <w:rFonts w:eastAsia="Adobe 黑体 Std R" w:hint="eastAsia"/>
        </w:rPr>
        <w:t>内宽</w:t>
      </w:r>
      <w:r w:rsidR="00B2603B">
        <w:rPr>
          <w:rFonts w:eastAsia="Adobe 黑体 Std R" w:hint="eastAsia"/>
        </w:rPr>
        <w:t>=</w:t>
      </w:r>
      <w:r w:rsidR="002F0CAA">
        <w:rPr>
          <w:rFonts w:eastAsia="Adobe 黑体 Std R" w:hint="eastAsia"/>
        </w:rPr>
        <w:t>83</w:t>
      </w:r>
      <w:r w:rsidR="00B2603B">
        <w:rPr>
          <w:rFonts w:eastAsia="Adobe 黑体 Std R" w:hint="eastAsia"/>
        </w:rPr>
        <w:t>mm</w:t>
      </w:r>
      <w:r w:rsidR="00DA6203">
        <w:rPr>
          <w:rFonts w:eastAsia="Adobe 黑体 Std R" w:hint="eastAsia"/>
        </w:rPr>
        <w:t xml:space="preserve">  </w:t>
      </w:r>
      <w:r w:rsidR="002F0CAA">
        <w:rPr>
          <w:rFonts w:eastAsia="Adobe 黑体 Std R" w:hint="eastAsia"/>
        </w:rPr>
        <w:t>内高</w:t>
      </w:r>
      <w:r w:rsidR="002F0CAA">
        <w:rPr>
          <w:rFonts w:eastAsia="Adobe 黑体 Std R" w:hint="eastAsia"/>
        </w:rPr>
        <w:t>=84</w:t>
      </w:r>
      <w:r w:rsidR="00B2603B">
        <w:rPr>
          <w:rFonts w:eastAsia="Adobe 黑体 Std R" w:hint="eastAsia"/>
        </w:rPr>
        <w:t>mm</w:t>
      </w:r>
    </w:p>
    <w:p w14:paraId="262F2DE1" w14:textId="77777777" w:rsidR="00835238" w:rsidRPr="00835238" w:rsidRDefault="00835238" w:rsidP="00DA6203">
      <w:pPr>
        <w:rPr>
          <w:rFonts w:eastAsia="Adobe 黑体 Std R"/>
        </w:rPr>
      </w:pPr>
      <w:r w:rsidRPr="00835238">
        <w:rPr>
          <w:rFonts w:eastAsia="Adobe 黑体 Std R" w:hint="eastAsia"/>
        </w:rPr>
        <w:t>安装方式：壁挂式</w:t>
      </w:r>
    </w:p>
    <w:p w14:paraId="7AFFCAE1" w14:textId="77777777" w:rsidR="008D5DD4" w:rsidRDefault="008D5DD4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2171824" w14:textId="77777777" w:rsidR="00DA6203" w:rsidRDefault="00DA620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B060768" w14:textId="77777777" w:rsidR="00DA6203" w:rsidRDefault="00DA620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156CA98" w14:textId="77777777" w:rsidR="00DA6203" w:rsidRPr="00DA6203" w:rsidRDefault="00DA620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9A6EA54" w14:textId="77777777" w:rsidR="008E6CA1" w:rsidRDefault="009371E5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1D9B9DE3" wp14:editId="7604C9A1">
            <wp:extent cx="3108960" cy="2249803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17 (6)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5330" cy="22544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892CE" w14:textId="77777777" w:rsidR="008E6CA1" w:rsidRDefault="002F0CAA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drawing>
          <wp:inline distT="0" distB="0" distL="0" distR="0" wp14:anchorId="30B82039" wp14:editId="22B8F291">
            <wp:extent cx="3186996" cy="24384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-171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24" cy="2436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49246" w14:textId="77777777" w:rsidR="00B2603B" w:rsidRDefault="00B2603B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B8C4C11" w14:textId="77777777" w:rsidR="00941D63" w:rsidRDefault="00941D6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04EEA56" w14:textId="77777777" w:rsidR="008E6CA1" w:rsidRDefault="00835238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 w:hint="eastAsia"/>
          <w:b/>
          <w:color w:val="00B050"/>
        </w:rPr>
        <w:t>电气连接：</w:t>
      </w:r>
    </w:p>
    <w:p w14:paraId="2E80CDFE" w14:textId="77777777" w:rsidR="001622E4" w:rsidRDefault="009B1E0B" w:rsidP="009563D2">
      <w:pPr>
        <w:rPr>
          <w:rFonts w:ascii="Adobe 仿宋 Std R" w:eastAsia="Adobe 仿宋 Std R" w:hAnsi="Adobe 仿宋 Std R"/>
          <w:b/>
          <w:color w:val="00B050"/>
        </w:rPr>
      </w:pPr>
      <w:r>
        <w:rPr>
          <w:rFonts w:ascii="Adobe 仿宋 Std R" w:eastAsia="Adobe 仿宋 Std R" w:hAnsi="Adobe 仿宋 Std R"/>
          <w:b/>
          <w:noProof/>
          <w:color w:val="00B050"/>
        </w:rPr>
        <w:lastRenderedPageBreak/>
        <w:drawing>
          <wp:inline distT="0" distB="0" distL="0" distR="0" wp14:anchorId="2C3E5F92" wp14:editId="6FE53509">
            <wp:extent cx="5274310" cy="3041518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07-23 20-23-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1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B6091" w14:textId="77777777" w:rsidR="004D5CB6" w:rsidRDefault="004D5CB6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864659B" w14:textId="77777777" w:rsidR="002F0CAA" w:rsidRDefault="002F0CA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E9AB75C" w14:textId="77777777" w:rsidR="002F0CAA" w:rsidRDefault="002F0CA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0792C45" w14:textId="77777777" w:rsidR="002F0CAA" w:rsidRDefault="002F0CA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73A449D3" w14:textId="77777777" w:rsidR="002F0CAA" w:rsidRDefault="002F0CA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0B1201D" w14:textId="77777777" w:rsidR="002F0CAA" w:rsidRDefault="002F0CA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629A0C6" w14:textId="77777777" w:rsidR="002F0CAA" w:rsidRDefault="002F0CA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609942A" w14:textId="77777777" w:rsidR="002F0CAA" w:rsidRDefault="002F0CA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5885D221" w14:textId="77777777" w:rsidR="002F0CAA" w:rsidRDefault="002F0CA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0DB2D65" w14:textId="77777777" w:rsidR="002F0CAA" w:rsidRDefault="002F0CA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13693EFB" w14:textId="77777777" w:rsidR="002F0CAA" w:rsidRDefault="002F0CA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7A1DB01" w14:textId="77777777" w:rsidR="002F0CAA" w:rsidRDefault="002F0CA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275B9B91" w14:textId="77777777" w:rsidR="002F0CAA" w:rsidRDefault="002F0CAA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006BDA3A" w14:textId="77777777" w:rsidR="00941D63" w:rsidRDefault="00941D63" w:rsidP="009563D2">
      <w:pPr>
        <w:rPr>
          <w:rFonts w:ascii="Adobe 仿宋 Std R" w:eastAsia="Adobe 仿宋 Std R" w:hAnsi="Adobe 仿宋 Std R"/>
          <w:b/>
          <w:color w:val="00B050"/>
        </w:rPr>
      </w:pPr>
    </w:p>
    <w:p w14:paraId="449FA0A9" w14:textId="77777777" w:rsidR="00E13B95" w:rsidRDefault="00E13B95" w:rsidP="009563D2">
      <w:pPr>
        <w:rPr>
          <w:rFonts w:ascii="Adobe 仿宋 Std R" w:eastAsia="Adobe 仿宋 Std R" w:hAnsi="Adobe 仿宋 Std R"/>
          <w:b/>
          <w:color w:val="00B050"/>
        </w:rPr>
      </w:pPr>
      <w:r w:rsidRPr="00E13B95">
        <w:rPr>
          <w:rFonts w:ascii="Adobe 仿宋 Std R" w:eastAsia="Adobe 仿宋 Std R" w:hAnsi="Adobe 仿宋 Std R" w:hint="eastAsia"/>
          <w:b/>
          <w:color w:val="00B050"/>
        </w:rPr>
        <w:t>技术参数：</w:t>
      </w:r>
    </w:p>
    <w:p w14:paraId="3AE35913" w14:textId="77777777" w:rsidR="00412656" w:rsidRDefault="00412656" w:rsidP="009563D2">
      <w:pPr>
        <w:rPr>
          <w:rFonts w:ascii="Adobe 仿宋 Std R" w:eastAsia="Adobe 仿宋 Std R" w:hAnsi="Adobe 仿宋 Std R"/>
          <w:b/>
          <w:color w:val="00B050"/>
        </w:rPr>
      </w:pPr>
    </w:p>
    <w:tbl>
      <w:tblPr>
        <w:tblStyle w:val="-5"/>
        <w:tblW w:w="0" w:type="auto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287"/>
      </w:tblGrid>
      <w:tr w:rsidR="004703BB" w:rsidRPr="00397EBC" w14:paraId="3F42A3EC" w14:textId="77777777" w:rsidTr="00E578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22" w:type="dxa"/>
            <w:gridSpan w:val="2"/>
            <w:tcBorders>
              <w:top w:val="none" w:sz="0" w:space="0" w:color="auto"/>
              <w:left w:val="none" w:sz="0" w:space="0" w:color="auto"/>
              <w:bottom w:val="single" w:sz="8" w:space="0" w:color="4F81BD" w:themeColor="accent1"/>
              <w:right w:val="none" w:sz="0" w:space="0" w:color="auto"/>
            </w:tcBorders>
            <w:vAlign w:val="center"/>
          </w:tcPr>
          <w:p w14:paraId="3EDCFF80" w14:textId="77777777" w:rsidR="004703BB" w:rsidRPr="00FE3CAE" w:rsidRDefault="004D5CB6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微</w:t>
            </w:r>
            <w:r w:rsidR="004703BB" w:rsidRPr="00FE3CAE">
              <w:rPr>
                <w:rFonts w:eastAsia="Adobe 黑体 Std R" w:hint="eastAsia"/>
                <w:b w:val="0"/>
                <w:bCs w:val="0"/>
                <w:color w:val="auto"/>
              </w:rPr>
              <w:t>功耗</w:t>
            </w:r>
            <w:r>
              <w:rPr>
                <w:rFonts w:eastAsia="Adobe 黑体 Std R" w:hint="eastAsia"/>
                <w:b w:val="0"/>
                <w:bCs w:val="0"/>
                <w:color w:val="auto"/>
              </w:rPr>
              <w:t>地下水监测仪</w:t>
            </w:r>
          </w:p>
        </w:tc>
      </w:tr>
      <w:tr w:rsidR="004703BB" w:rsidRPr="00397EBC" w14:paraId="2E888860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8" w:space="0" w:color="4F81BD" w:themeColor="accent1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7A976714" w14:textId="77777777" w:rsidR="004703BB" w:rsidRPr="00FE3CAE" w:rsidRDefault="004703B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显示</w:t>
            </w:r>
          </w:p>
        </w:tc>
        <w:tc>
          <w:tcPr>
            <w:tcW w:w="6287" w:type="dxa"/>
            <w:tcBorders>
              <w:top w:val="single" w:sz="8" w:space="0" w:color="4F81BD" w:themeColor="accent1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1D5A5C02" w14:textId="77777777" w:rsidR="004703BB" w:rsidRPr="00B367D7" w:rsidRDefault="004D5CB6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B367D7">
              <w:rPr>
                <w:rFonts w:eastAsia="Adobe 黑体 Std R" w:hint="eastAsia"/>
                <w:color w:val="auto"/>
              </w:rPr>
              <w:t>无</w:t>
            </w:r>
          </w:p>
        </w:tc>
      </w:tr>
      <w:tr w:rsidR="004703BB" w:rsidRPr="00397EBC" w14:paraId="4A51C4DB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46E4A7F0" w14:textId="77777777" w:rsidR="004703BB" w:rsidRPr="00FE3CAE" w:rsidRDefault="004703BB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串口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D0B6C97" w14:textId="77777777" w:rsidR="004703BB" w:rsidRPr="00FE3CAE" w:rsidRDefault="00197E53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1</w:t>
            </w:r>
            <w:r w:rsidRPr="00FE3CAE">
              <w:rPr>
                <w:rFonts w:eastAsia="Adobe 黑体 Std R" w:hint="eastAsia"/>
                <w:color w:val="auto"/>
              </w:rPr>
              <w:t>路</w:t>
            </w:r>
            <w:r w:rsidRPr="00FE3CAE">
              <w:rPr>
                <w:rFonts w:eastAsia="Adobe 黑体 Std R" w:hint="eastAsia"/>
                <w:color w:val="auto"/>
              </w:rPr>
              <w:t>RS485</w:t>
            </w:r>
            <w:r w:rsidRPr="00FE3CAE">
              <w:rPr>
                <w:rFonts w:eastAsia="Adobe 黑体 Std R" w:hint="eastAsia"/>
                <w:color w:val="auto"/>
              </w:rPr>
              <w:t>采集串口</w:t>
            </w:r>
          </w:p>
        </w:tc>
      </w:tr>
      <w:tr w:rsidR="004703BB" w:rsidRPr="00397EBC" w14:paraId="7C8E1365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3DF9E3E5" w14:textId="77777777" w:rsidR="004703BB" w:rsidRPr="00FE3CAE" w:rsidRDefault="00197E53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PI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36A895F8" w14:textId="77777777" w:rsidR="004703BB" w:rsidRPr="00FE3CAE" w:rsidRDefault="004D5CB6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</w:t>
            </w:r>
            <w:r w:rsidR="00197E53" w:rsidRPr="00FE3CAE">
              <w:rPr>
                <w:rFonts w:eastAsia="Adobe 黑体 Std R" w:hint="eastAsia"/>
                <w:color w:val="auto"/>
              </w:rPr>
              <w:t>路</w:t>
            </w:r>
            <w:r w:rsidR="00197E53" w:rsidRPr="00FE3CAE">
              <w:rPr>
                <w:rFonts w:eastAsia="Adobe 黑体 Std R" w:hint="eastAsia"/>
                <w:color w:val="auto"/>
              </w:rPr>
              <w:t>PI(</w:t>
            </w:r>
            <w:r w:rsidR="00197E53" w:rsidRPr="00FE3CAE">
              <w:rPr>
                <w:rFonts w:eastAsia="Adobe 黑体 Std R" w:hint="eastAsia"/>
                <w:color w:val="auto"/>
              </w:rPr>
              <w:t>无源接点</w:t>
            </w:r>
            <w:r w:rsidR="00197E53" w:rsidRPr="00FE3CAE">
              <w:rPr>
                <w:rFonts w:eastAsia="Adobe 黑体 Std R" w:hint="eastAsia"/>
                <w:color w:val="auto"/>
              </w:rPr>
              <w:t>)</w:t>
            </w:r>
          </w:p>
        </w:tc>
      </w:tr>
      <w:tr w:rsidR="004703BB" w:rsidRPr="00397EBC" w14:paraId="730A5CE5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718B14C1" w14:textId="77777777" w:rsidR="004703BB" w:rsidRPr="00FE3CAE" w:rsidRDefault="00197E53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通信方式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7FA8351C" w14:textId="77777777" w:rsidR="00197E53" w:rsidRPr="00FE3CAE" w:rsidRDefault="007057B4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bookmarkStart w:id="1" w:name="_GoBack"/>
            <w:r>
              <w:rPr>
                <w:rFonts w:eastAsia="Adobe 黑体 Std R"/>
                <w:color w:val="auto"/>
              </w:rPr>
              <w:t>NB</w:t>
            </w:r>
            <w:r>
              <w:rPr>
                <w:rFonts w:eastAsia="Adobe 黑体 Std R" w:hint="eastAsia"/>
                <w:color w:val="auto"/>
              </w:rPr>
              <w:t>、</w:t>
            </w:r>
            <w:bookmarkEnd w:id="1"/>
            <w:r>
              <w:rPr>
                <w:rFonts w:eastAsia="Adobe 黑体 Std R"/>
                <w:color w:val="auto"/>
              </w:rPr>
              <w:t>4G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3</w:t>
            </w:r>
            <w:r>
              <w:rPr>
                <w:rFonts w:eastAsia="Adobe 黑体 Std R"/>
                <w:color w:val="auto"/>
              </w:rPr>
              <w:t>G</w:t>
            </w:r>
            <w:r>
              <w:rPr>
                <w:rFonts w:eastAsia="Adobe 黑体 Std R" w:hint="eastAsia"/>
                <w:color w:val="auto"/>
              </w:rPr>
              <w:t>、</w:t>
            </w:r>
            <w:r w:rsidR="00197E53" w:rsidRPr="00FE3CAE">
              <w:rPr>
                <w:rFonts w:eastAsia="Adobe 黑体 Std R" w:hint="eastAsia"/>
                <w:color w:val="auto"/>
              </w:rPr>
              <w:t>GPRS</w:t>
            </w:r>
            <w:r w:rsidR="00197E53" w:rsidRPr="00FE3CAE">
              <w:rPr>
                <w:rFonts w:eastAsia="Adobe 黑体 Std R" w:hint="eastAsia"/>
                <w:color w:val="auto"/>
              </w:rPr>
              <w:t>、</w:t>
            </w:r>
            <w:r w:rsidR="00197E53" w:rsidRPr="00FE3CAE">
              <w:rPr>
                <w:rFonts w:eastAsia="Adobe 黑体 Std R" w:hint="eastAsia"/>
                <w:color w:val="auto"/>
              </w:rPr>
              <w:t>CDMA</w:t>
            </w:r>
            <w:r w:rsidR="00197E53" w:rsidRPr="00FE3CAE">
              <w:rPr>
                <w:rFonts w:eastAsia="Adobe 黑体 Std R" w:hint="eastAsia"/>
                <w:color w:val="auto"/>
              </w:rPr>
              <w:t>、</w:t>
            </w:r>
            <w:r w:rsidR="004D5CB6">
              <w:rPr>
                <w:rFonts w:eastAsia="Adobe 黑体 Std R" w:hint="eastAsia"/>
                <w:color w:val="auto"/>
              </w:rPr>
              <w:t>SMS</w:t>
            </w:r>
          </w:p>
        </w:tc>
      </w:tr>
      <w:tr w:rsidR="004703BB" w:rsidRPr="00397EBC" w14:paraId="687FC97B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6F9AA26B" w14:textId="77777777" w:rsidR="004703BB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proofErr w:type="gramStart"/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设参方式</w:t>
            </w:r>
            <w:proofErr w:type="gramEnd"/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1A55CC00" w14:textId="77777777" w:rsidR="004703BB" w:rsidRPr="00FE3CAE" w:rsidRDefault="00397EBC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USB</w:t>
            </w:r>
            <w:r w:rsidRPr="00FE3CAE">
              <w:rPr>
                <w:rFonts w:eastAsia="Adobe 黑体 Std R" w:hint="eastAsia"/>
                <w:color w:val="auto"/>
              </w:rPr>
              <w:t>设参、远程设参、</w:t>
            </w:r>
            <w:proofErr w:type="gramStart"/>
            <w:r w:rsidRPr="00FE3CAE">
              <w:rPr>
                <w:rFonts w:eastAsia="Adobe 黑体 Std R" w:hint="eastAsia"/>
                <w:color w:val="auto"/>
              </w:rPr>
              <w:t>蓝牙</w:t>
            </w:r>
            <w:r w:rsidRPr="00FE3CAE">
              <w:rPr>
                <w:rFonts w:eastAsia="Adobe 黑体 Std R" w:hint="eastAsia"/>
                <w:color w:val="auto"/>
              </w:rPr>
              <w:t>App</w:t>
            </w:r>
            <w:r w:rsidRPr="00FE3CAE">
              <w:rPr>
                <w:rFonts w:eastAsia="Adobe 黑体 Std R" w:hint="eastAsia"/>
                <w:color w:val="auto"/>
              </w:rPr>
              <w:t>设参</w:t>
            </w:r>
            <w:proofErr w:type="gramEnd"/>
          </w:p>
        </w:tc>
      </w:tr>
      <w:tr w:rsidR="004703BB" w:rsidRPr="00397EBC" w14:paraId="6C7888C2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09615758" w14:textId="77777777" w:rsidR="004703BB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lastRenderedPageBreak/>
              <w:t>远程传输协议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76606E68" w14:textId="77777777" w:rsidR="004703BB" w:rsidRPr="00FE3CAE" w:rsidRDefault="00FE3CAE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标准</w:t>
            </w:r>
            <w:r w:rsidRPr="00FE3CAE">
              <w:rPr>
                <w:rFonts w:eastAsia="Adobe 黑体 Std R" w:hint="eastAsia"/>
                <w:color w:val="auto"/>
              </w:rPr>
              <w:t xml:space="preserve"> PPP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>TCP/IP</w:t>
            </w:r>
            <w:r w:rsidRPr="00FE3CAE">
              <w:rPr>
                <w:rFonts w:eastAsia="Adobe 黑体 Std R" w:hint="eastAsia"/>
                <w:color w:val="auto"/>
              </w:rPr>
              <w:t>、</w:t>
            </w:r>
            <w:r w:rsidRPr="00FE3CAE">
              <w:rPr>
                <w:rFonts w:eastAsia="Adobe 黑体 Std R" w:hint="eastAsia"/>
                <w:color w:val="auto"/>
              </w:rPr>
              <w:t xml:space="preserve">UDP/IP </w:t>
            </w:r>
            <w:r w:rsidRPr="00FE3CAE">
              <w:rPr>
                <w:rFonts w:eastAsia="Adobe 黑体 Std R" w:hint="eastAsia"/>
                <w:color w:val="auto"/>
              </w:rPr>
              <w:t>协议</w:t>
            </w:r>
            <w:r w:rsidR="008E6CA1">
              <w:rPr>
                <w:rFonts w:eastAsia="Adobe 黑体 Std R" w:hint="eastAsia"/>
                <w:color w:val="auto"/>
              </w:rPr>
              <w:t>并支持</w:t>
            </w:r>
            <w:r w:rsidR="008E6CA1" w:rsidRPr="008E6CA1">
              <w:rPr>
                <w:rFonts w:eastAsia="Adobe 黑体 Std R"/>
                <w:color w:val="auto"/>
              </w:rPr>
              <w:t>DDP</w:t>
            </w:r>
            <w:r w:rsidR="009B45A3">
              <w:rPr>
                <w:rFonts w:eastAsia="Adobe 黑体 Std R" w:hint="eastAsia"/>
                <w:color w:val="auto"/>
              </w:rPr>
              <w:t>、</w:t>
            </w:r>
            <w:r w:rsidR="009B45A3">
              <w:rPr>
                <w:rFonts w:eastAsia="Adobe 黑体 Std R" w:hint="eastAsia"/>
                <w:color w:val="auto"/>
              </w:rPr>
              <w:t>RDP</w:t>
            </w:r>
            <w:r w:rsidR="008E6CA1" w:rsidRPr="008E6CA1">
              <w:rPr>
                <w:rFonts w:eastAsia="Adobe 黑体 Std R" w:hint="eastAsia"/>
                <w:color w:val="auto"/>
              </w:rPr>
              <w:t>协议</w:t>
            </w:r>
          </w:p>
        </w:tc>
      </w:tr>
      <w:tr w:rsidR="00397EBC" w:rsidRPr="00397EBC" w14:paraId="44CA3EAC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672379C7" w14:textId="77777777" w:rsidR="00397EBC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工作制式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5703B882" w14:textId="77777777" w:rsidR="00397EBC" w:rsidRPr="00FE3CAE" w:rsidRDefault="001E78A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自报式、应答式、</w:t>
            </w:r>
            <w:proofErr w:type="gramStart"/>
            <w:r w:rsidRPr="001E78A2">
              <w:rPr>
                <w:rFonts w:eastAsia="Adobe 黑体 Std R" w:hint="eastAsia"/>
                <w:color w:val="auto"/>
              </w:rPr>
              <w:t>自报加应答</w:t>
            </w:r>
            <w:proofErr w:type="gramEnd"/>
            <w:r w:rsidRPr="001E78A2">
              <w:rPr>
                <w:rFonts w:eastAsia="Adobe 黑体 Std R" w:hint="eastAsia"/>
                <w:color w:val="auto"/>
              </w:rPr>
              <w:t>式</w:t>
            </w:r>
          </w:p>
        </w:tc>
      </w:tr>
      <w:tr w:rsidR="00397EBC" w:rsidRPr="00397EBC" w14:paraId="19660496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1DD33875" w14:textId="77777777" w:rsidR="00397EBC" w:rsidRPr="00FE3CAE" w:rsidRDefault="00397EBC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FE3CAE">
              <w:rPr>
                <w:rFonts w:eastAsia="Adobe 黑体 Std R" w:hint="eastAsia"/>
                <w:b w:val="0"/>
                <w:bCs w:val="0"/>
                <w:color w:val="auto"/>
              </w:rPr>
              <w:t>静态值守电流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B29B087" w14:textId="77777777" w:rsidR="00397EBC" w:rsidRPr="00FE3CAE" w:rsidRDefault="00FE3CAE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9B1E0B">
              <w:rPr>
                <w:rFonts w:eastAsia="Adobe 黑体 Std R"/>
                <w:color w:val="auto"/>
              </w:rPr>
              <w:t xml:space="preserve"> </w:t>
            </w:r>
            <w:r w:rsidR="009B1E0B">
              <w:rPr>
                <w:rFonts w:eastAsia="Adobe 黑体 Std R" w:hint="eastAsia"/>
                <w:color w:val="auto"/>
              </w:rPr>
              <w:t>10u</w:t>
            </w:r>
            <w:r w:rsidR="000114B0">
              <w:rPr>
                <w:rFonts w:eastAsia="Adobe 黑体 Std R"/>
                <w:color w:val="auto"/>
              </w:rPr>
              <w:t>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1A10A348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79CAA44A" w14:textId="77777777" w:rsidR="00FE3CAE" w:rsidRPr="00FE3CAE" w:rsidRDefault="00FE3CAE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工作电流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6E0D94C1" w14:textId="77777777" w:rsidR="00FE3CAE" w:rsidRPr="00FE3CAE" w:rsidRDefault="00FE3CAE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FE3CAE">
              <w:rPr>
                <w:rFonts w:eastAsia="Adobe 黑体 Std R" w:hint="eastAsia"/>
                <w:color w:val="auto"/>
              </w:rPr>
              <w:t>&lt;</w:t>
            </w:r>
            <w:r w:rsidR="004D5CB6">
              <w:rPr>
                <w:rFonts w:eastAsia="Adobe 黑体 Std R"/>
                <w:color w:val="auto"/>
              </w:rPr>
              <w:t xml:space="preserve"> 20</w:t>
            </w:r>
            <w:r w:rsidR="000114B0">
              <w:rPr>
                <w:rFonts w:eastAsia="Adobe 黑体 Std R"/>
                <w:color w:val="auto"/>
              </w:rPr>
              <w:t>mA @</w:t>
            </w:r>
            <w:r w:rsidR="000C6744">
              <w:rPr>
                <w:rFonts w:eastAsia="Adobe 黑体 Std R"/>
                <w:color w:val="auto"/>
              </w:rPr>
              <w:t xml:space="preserve"> </w:t>
            </w:r>
            <w:r w:rsidR="00B7204A">
              <w:rPr>
                <w:rFonts w:eastAsia="Adobe 黑体 Std R" w:hint="eastAsia"/>
                <w:color w:val="auto"/>
              </w:rPr>
              <w:t>7.2</w:t>
            </w:r>
            <w:r w:rsidRPr="00FE3CAE">
              <w:rPr>
                <w:rFonts w:eastAsia="Adobe 黑体 Std R" w:hint="eastAsia"/>
                <w:color w:val="auto"/>
              </w:rPr>
              <w:t>V</w:t>
            </w:r>
          </w:p>
        </w:tc>
      </w:tr>
      <w:tr w:rsidR="00FE3CAE" w:rsidRPr="00397EBC" w14:paraId="316ADBCB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0B54BBAE" w14:textId="77777777"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CPU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4CB0B05E" w14:textId="77777777" w:rsidR="00FE3CAE" w:rsidRPr="00FE3CAE" w:rsidRDefault="001E78A2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</w:t>
            </w:r>
            <w:r>
              <w:rPr>
                <w:rFonts w:eastAsia="Adobe 黑体 Std R" w:hint="eastAsia"/>
                <w:color w:val="auto"/>
              </w:rPr>
              <w:t>位处理器、运行频率</w:t>
            </w:r>
            <w:r>
              <w:rPr>
                <w:rFonts w:eastAsia="Adobe 黑体 Std R" w:hint="eastAsia"/>
                <w:color w:val="auto"/>
              </w:rPr>
              <w:t>1</w:t>
            </w:r>
            <w:r w:rsidR="006D2797">
              <w:rPr>
                <w:rFonts w:eastAsia="Adobe 黑体 Std R"/>
                <w:color w:val="auto"/>
              </w:rPr>
              <w:t>8</w:t>
            </w:r>
            <w:r>
              <w:rPr>
                <w:rFonts w:eastAsia="Adobe 黑体 Std R" w:hint="eastAsia"/>
                <w:color w:val="auto"/>
              </w:rPr>
              <w:t>0MHz</w:t>
            </w:r>
          </w:p>
        </w:tc>
      </w:tr>
      <w:tr w:rsidR="00FE3CAE" w:rsidRPr="00397EBC" w14:paraId="0D16B844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6B7EC5D2" w14:textId="77777777" w:rsidR="00FE3CAE" w:rsidRPr="001E78A2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存储容量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797809A3" w14:textId="77777777" w:rsidR="00FE3CAE" w:rsidRPr="00FE3CAE" w:rsidRDefault="001E78A2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32Mbit</w:t>
            </w:r>
          </w:p>
        </w:tc>
      </w:tr>
      <w:tr w:rsidR="00FE3CAE" w:rsidRPr="00397EBC" w14:paraId="54BA2965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3BA7BA88" w14:textId="77777777"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串口波特率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2CABC53B" w14:textId="77777777" w:rsidR="00FE3CAE" w:rsidRPr="00FE3CAE" w:rsidRDefault="001E78A2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1200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2400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9600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19200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34800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57600</w:t>
            </w:r>
            <w:r>
              <w:rPr>
                <w:rFonts w:eastAsia="Adobe 黑体 Std R" w:hint="eastAsia"/>
                <w:color w:val="auto"/>
              </w:rPr>
              <w:t>、</w:t>
            </w:r>
            <w:r>
              <w:rPr>
                <w:rFonts w:eastAsia="Adobe 黑体 Std R" w:hint="eastAsia"/>
                <w:color w:val="auto"/>
              </w:rPr>
              <w:t>115200</w:t>
            </w:r>
            <w:r>
              <w:rPr>
                <w:rFonts w:eastAsia="Adobe 黑体 Std R" w:hint="eastAsia"/>
                <w:color w:val="auto"/>
              </w:rPr>
              <w:t>（</w:t>
            </w:r>
            <w:r>
              <w:rPr>
                <w:rFonts w:eastAsia="Adobe 黑体 Std R" w:hint="eastAsia"/>
                <w:color w:val="auto"/>
              </w:rPr>
              <w:t>Bit/S</w:t>
            </w:r>
            <w:r>
              <w:rPr>
                <w:rFonts w:eastAsia="Adobe 黑体 Std R" w:hint="eastAsia"/>
                <w:color w:val="auto"/>
              </w:rPr>
              <w:t>）</w:t>
            </w:r>
          </w:p>
        </w:tc>
      </w:tr>
      <w:tr w:rsidR="00FE3CAE" w:rsidRPr="00397EBC" w14:paraId="225133A7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none" w:sz="0" w:space="0" w:color="auto"/>
              <w:bottom w:val="nil"/>
              <w:right w:val="single" w:sz="8" w:space="0" w:color="4F81BD" w:themeColor="accent1"/>
            </w:tcBorders>
            <w:vAlign w:val="center"/>
          </w:tcPr>
          <w:p w14:paraId="04D2F40B" w14:textId="77777777" w:rsidR="00FE3CAE" w:rsidRPr="00FE3CAE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>
              <w:rPr>
                <w:rFonts w:eastAsia="Adobe 黑体 Std R" w:hint="eastAsia"/>
                <w:b w:val="0"/>
                <w:bCs w:val="0"/>
                <w:color w:val="auto"/>
              </w:rPr>
              <w:t>对外供电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none" w:sz="0" w:space="0" w:color="auto"/>
            </w:tcBorders>
            <w:vAlign w:val="center"/>
          </w:tcPr>
          <w:p w14:paraId="2BE8F023" w14:textId="77777777" w:rsidR="00FE3CAE" w:rsidRPr="001E78A2" w:rsidRDefault="009B1E0B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>
              <w:rPr>
                <w:rFonts w:eastAsia="Adobe 黑体 Std R" w:hint="eastAsia"/>
                <w:color w:val="auto"/>
              </w:rPr>
              <w:t>+12V</w:t>
            </w:r>
          </w:p>
        </w:tc>
      </w:tr>
      <w:tr w:rsidR="001E78A2" w:rsidRPr="00397EBC" w14:paraId="5F512DCD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nil"/>
              <w:right w:val="single" w:sz="8" w:space="0" w:color="4F81BD" w:themeColor="accent1"/>
            </w:tcBorders>
            <w:vAlign w:val="center"/>
          </w:tcPr>
          <w:p w14:paraId="20374558" w14:textId="77777777" w:rsidR="001E78A2" w:rsidRPr="008E6CA1" w:rsidRDefault="001E78A2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供电电源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</w:tcBorders>
            <w:vAlign w:val="center"/>
          </w:tcPr>
          <w:p w14:paraId="036BF2E0" w14:textId="77777777" w:rsidR="001E78A2" w:rsidRPr="008E6CA1" w:rsidRDefault="008E6CA1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b/>
                <w:bCs/>
                <w:color w:val="auto"/>
              </w:rPr>
            </w:pPr>
            <w:r w:rsidRPr="00A067C4">
              <w:rPr>
                <w:rFonts w:eastAsia="Adobe 黑体 Std R" w:hint="eastAsia"/>
                <w:color w:val="auto"/>
              </w:rPr>
              <w:t>DC 5-</w:t>
            </w:r>
            <w:r w:rsidR="006F2BC8" w:rsidRPr="00A067C4">
              <w:rPr>
                <w:rFonts w:eastAsia="Adobe 黑体 Std R"/>
                <w:color w:val="auto"/>
              </w:rPr>
              <w:t>1</w:t>
            </w:r>
            <w:r w:rsidRPr="00A067C4">
              <w:rPr>
                <w:rFonts w:eastAsia="Adobe 黑体 Std R" w:hint="eastAsia"/>
                <w:color w:val="auto"/>
              </w:rPr>
              <w:t>6V</w:t>
            </w:r>
          </w:p>
        </w:tc>
      </w:tr>
      <w:tr w:rsidR="00412656" w:rsidRPr="00397EBC" w14:paraId="46DF1305" w14:textId="77777777" w:rsidTr="00E578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4856F4AD" w14:textId="77777777" w:rsidR="00412656" w:rsidRPr="00412656" w:rsidRDefault="00412656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412656">
              <w:rPr>
                <w:rFonts w:eastAsia="Adobe 黑体 Std R" w:hint="eastAsia"/>
                <w:b w:val="0"/>
                <w:bCs w:val="0"/>
                <w:color w:val="auto"/>
              </w:rPr>
              <w:t>防护等级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nil"/>
              <w:right w:val="single" w:sz="8" w:space="0" w:color="4F81BD" w:themeColor="accent1"/>
            </w:tcBorders>
            <w:vAlign w:val="center"/>
          </w:tcPr>
          <w:p w14:paraId="4AF57D91" w14:textId="77777777" w:rsidR="00412656" w:rsidRPr="000511EB" w:rsidRDefault="000511EB" w:rsidP="009563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dobe 黑体 Std R"/>
                <w:bCs/>
                <w:color w:val="auto"/>
              </w:rPr>
            </w:pPr>
            <w:r w:rsidRPr="000511EB">
              <w:rPr>
                <w:rFonts w:eastAsia="Adobe 黑体 Std R" w:hint="eastAsia"/>
                <w:bCs/>
                <w:color w:val="auto"/>
              </w:rPr>
              <w:t>IP67</w:t>
            </w:r>
          </w:p>
        </w:tc>
      </w:tr>
      <w:tr w:rsidR="001E78A2" w:rsidRPr="00397EBC" w14:paraId="44F1395F" w14:textId="77777777" w:rsidTr="00E578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nil"/>
              <w:bottom w:val="single" w:sz="8" w:space="0" w:color="4F81BD" w:themeColor="accent1"/>
              <w:right w:val="single" w:sz="8" w:space="0" w:color="4F81BD" w:themeColor="accent1"/>
            </w:tcBorders>
            <w:vAlign w:val="center"/>
          </w:tcPr>
          <w:p w14:paraId="76E97D81" w14:textId="77777777" w:rsidR="001E78A2" w:rsidRPr="008E6CA1" w:rsidRDefault="008E6CA1" w:rsidP="009563D2">
            <w:pPr>
              <w:rPr>
                <w:rFonts w:eastAsia="Adobe 黑体 Std R"/>
                <w:b w:val="0"/>
                <w:bCs w:val="0"/>
                <w:color w:val="auto"/>
              </w:rPr>
            </w:pPr>
            <w:r w:rsidRPr="008E6CA1">
              <w:rPr>
                <w:rFonts w:eastAsia="Adobe 黑体 Std R" w:hint="eastAsia"/>
                <w:b w:val="0"/>
                <w:bCs w:val="0"/>
                <w:color w:val="auto"/>
              </w:rPr>
              <w:t>工作环境</w:t>
            </w:r>
          </w:p>
        </w:tc>
        <w:tc>
          <w:tcPr>
            <w:tcW w:w="6287" w:type="dxa"/>
            <w:tcBorders>
              <w:top w:val="nil"/>
              <w:left w:val="single" w:sz="8" w:space="0" w:color="4F81BD" w:themeColor="accent1"/>
              <w:bottom w:val="single" w:sz="8" w:space="0" w:color="4F81BD" w:themeColor="accent1"/>
            </w:tcBorders>
            <w:vAlign w:val="center"/>
          </w:tcPr>
          <w:p w14:paraId="7680C422" w14:textId="77777777" w:rsidR="001E78A2" w:rsidRPr="008E6CA1" w:rsidRDefault="008E6CA1" w:rsidP="009563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Adobe 黑体 Std R"/>
                <w:color w:val="auto"/>
              </w:rPr>
            </w:pPr>
            <w:r w:rsidRPr="008E6CA1">
              <w:rPr>
                <w:rFonts w:eastAsia="Adobe 黑体 Std R" w:hint="eastAsia"/>
                <w:color w:val="auto"/>
              </w:rPr>
              <w:t>温度：</w:t>
            </w:r>
            <w:r w:rsidRPr="008E6CA1">
              <w:rPr>
                <w:rFonts w:eastAsia="Adobe 黑体 Std R"/>
                <w:color w:val="auto"/>
              </w:rPr>
              <w:t>-</w:t>
            </w:r>
            <w:r w:rsidRPr="008E6CA1">
              <w:rPr>
                <w:rFonts w:eastAsia="Adobe 黑体 Std R" w:hint="eastAsia"/>
                <w:color w:val="auto"/>
              </w:rPr>
              <w:t>3</w:t>
            </w:r>
            <w:r w:rsidRPr="008E6CA1">
              <w:rPr>
                <w:rFonts w:eastAsia="Adobe 黑体 Std R"/>
                <w:color w:val="auto"/>
              </w:rPr>
              <w:t xml:space="preserve">0 </w:t>
            </w:r>
            <w:r w:rsidRPr="008E6CA1">
              <w:rPr>
                <w:rFonts w:eastAsia="Adobe 黑体 Std R" w:hint="eastAsia"/>
                <w:color w:val="auto"/>
              </w:rPr>
              <w:t>～</w:t>
            </w:r>
            <w:r w:rsidRPr="008E6CA1">
              <w:rPr>
                <w:rFonts w:eastAsia="Adobe 黑体 Std R"/>
                <w:color w:val="auto"/>
              </w:rPr>
              <w:t xml:space="preserve"> +</w:t>
            </w:r>
            <w:r w:rsidRPr="008E6CA1">
              <w:rPr>
                <w:rFonts w:eastAsia="Adobe 黑体 Std R" w:hint="eastAsia"/>
                <w:color w:val="auto"/>
              </w:rPr>
              <w:t>70</w:t>
            </w:r>
            <w:r w:rsidRPr="008E6CA1">
              <w:rPr>
                <w:rFonts w:eastAsia="Adobe 黑体 Std R" w:hint="eastAsia"/>
                <w:color w:val="auto"/>
              </w:rPr>
              <w:t>℃；湿度：≤</w:t>
            </w:r>
            <w:r w:rsidRPr="008E6CA1">
              <w:rPr>
                <w:rFonts w:eastAsia="Adobe 黑体 Std R"/>
                <w:color w:val="auto"/>
              </w:rPr>
              <w:t xml:space="preserve"> 95%</w:t>
            </w:r>
            <w:r w:rsidRPr="008E6CA1">
              <w:rPr>
                <w:rFonts w:eastAsia="Adobe 黑体 Std R" w:hint="eastAsia"/>
                <w:color w:val="auto"/>
              </w:rPr>
              <w:t>（无凝结）</w:t>
            </w:r>
          </w:p>
        </w:tc>
      </w:tr>
    </w:tbl>
    <w:p w14:paraId="7532D670" w14:textId="77777777" w:rsidR="00E13B95" w:rsidRPr="008E6CA1" w:rsidRDefault="00E13B95" w:rsidP="009563D2">
      <w:pPr>
        <w:rPr>
          <w:rFonts w:eastAsia="Adobe 黑体 Std R"/>
        </w:rPr>
      </w:pPr>
    </w:p>
    <w:sectPr w:rsidR="00E13B95" w:rsidRPr="008E6CA1" w:rsidSect="00354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8B8D94" w14:textId="77777777" w:rsidR="003977A6" w:rsidRDefault="003977A6" w:rsidP="00AE6557">
      <w:r>
        <w:separator/>
      </w:r>
    </w:p>
  </w:endnote>
  <w:endnote w:type="continuationSeparator" w:id="0">
    <w:p w14:paraId="39E03F82" w14:textId="77777777" w:rsidR="003977A6" w:rsidRDefault="003977A6" w:rsidP="00AE6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dobe 黑体 Std R">
    <w:panose1 w:val="020B0400000000000000"/>
    <w:charset w:val="86"/>
    <w:family w:val="swiss"/>
    <w:notTrueType/>
    <w:pitch w:val="variable"/>
    <w:sig w:usb0="00000207" w:usb1="0A0F1810" w:usb2="00000016" w:usb3="00000000" w:csb0="00060007" w:csb1="00000000"/>
  </w:font>
  <w:font w:name="Adobe 仿宋 Std R">
    <w:altName w:val="宋体"/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E5192" w14:textId="77777777" w:rsidR="003977A6" w:rsidRDefault="003977A6" w:rsidP="00AE6557">
      <w:r>
        <w:separator/>
      </w:r>
    </w:p>
  </w:footnote>
  <w:footnote w:type="continuationSeparator" w:id="0">
    <w:p w14:paraId="6BD189FD" w14:textId="77777777" w:rsidR="003977A6" w:rsidRDefault="003977A6" w:rsidP="00AE65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2pt;height:12pt" o:bullet="t">
        <v:imagedata r:id="rId1" o:title="mso1E3E"/>
      </v:shape>
    </w:pict>
  </w:numPicBullet>
  <w:abstractNum w:abstractNumId="0" w15:restartNumberingAfterBreak="0">
    <w:nsid w:val="16A5646F"/>
    <w:multiLevelType w:val="hybridMultilevel"/>
    <w:tmpl w:val="678CC3DE"/>
    <w:lvl w:ilvl="0" w:tplc="C68A4380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  <w:color w:val="996633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1" w15:restartNumberingAfterBreak="0">
    <w:nsid w:val="45BD344C"/>
    <w:multiLevelType w:val="hybridMultilevel"/>
    <w:tmpl w:val="D1148CE8"/>
    <w:lvl w:ilvl="0" w:tplc="4D4E08D4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FFFF0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8B8"/>
    <w:rsid w:val="000114B0"/>
    <w:rsid w:val="00037CE5"/>
    <w:rsid w:val="000511EB"/>
    <w:rsid w:val="00080204"/>
    <w:rsid w:val="000967B7"/>
    <w:rsid w:val="000B52B1"/>
    <w:rsid w:val="000C6744"/>
    <w:rsid w:val="00115E17"/>
    <w:rsid w:val="001604F8"/>
    <w:rsid w:val="001622E4"/>
    <w:rsid w:val="0019683B"/>
    <w:rsid w:val="00197E53"/>
    <w:rsid w:val="001E78A2"/>
    <w:rsid w:val="002543C5"/>
    <w:rsid w:val="002F0CAA"/>
    <w:rsid w:val="003502B5"/>
    <w:rsid w:val="00354DF3"/>
    <w:rsid w:val="00360114"/>
    <w:rsid w:val="003977A6"/>
    <w:rsid w:val="00397EBC"/>
    <w:rsid w:val="003C76AA"/>
    <w:rsid w:val="00410F26"/>
    <w:rsid w:val="00412656"/>
    <w:rsid w:val="00450821"/>
    <w:rsid w:val="004703BB"/>
    <w:rsid w:val="004C49A7"/>
    <w:rsid w:val="004D5CB6"/>
    <w:rsid w:val="00505425"/>
    <w:rsid w:val="00521924"/>
    <w:rsid w:val="00543A3A"/>
    <w:rsid w:val="00544B50"/>
    <w:rsid w:val="005B650D"/>
    <w:rsid w:val="005F0954"/>
    <w:rsid w:val="006073FC"/>
    <w:rsid w:val="006075D0"/>
    <w:rsid w:val="006114E3"/>
    <w:rsid w:val="00614BF3"/>
    <w:rsid w:val="00627F49"/>
    <w:rsid w:val="00636D46"/>
    <w:rsid w:val="0068196C"/>
    <w:rsid w:val="00683AAF"/>
    <w:rsid w:val="006B7645"/>
    <w:rsid w:val="006D2797"/>
    <w:rsid w:val="006F2BC8"/>
    <w:rsid w:val="007057B4"/>
    <w:rsid w:val="00720894"/>
    <w:rsid w:val="0076484A"/>
    <w:rsid w:val="007B2A75"/>
    <w:rsid w:val="007C236E"/>
    <w:rsid w:val="007F0E43"/>
    <w:rsid w:val="00832EA1"/>
    <w:rsid w:val="00835238"/>
    <w:rsid w:val="00866E6B"/>
    <w:rsid w:val="008A12EB"/>
    <w:rsid w:val="008D5DD4"/>
    <w:rsid w:val="008E6CA1"/>
    <w:rsid w:val="009371E5"/>
    <w:rsid w:val="0094161F"/>
    <w:rsid w:val="00941D63"/>
    <w:rsid w:val="009563D2"/>
    <w:rsid w:val="009B1E0B"/>
    <w:rsid w:val="009B45A3"/>
    <w:rsid w:val="009D1AA6"/>
    <w:rsid w:val="00A067C4"/>
    <w:rsid w:val="00A520AD"/>
    <w:rsid w:val="00AA05AE"/>
    <w:rsid w:val="00AD0D0D"/>
    <w:rsid w:val="00AE6557"/>
    <w:rsid w:val="00AF075B"/>
    <w:rsid w:val="00B12ABB"/>
    <w:rsid w:val="00B2603B"/>
    <w:rsid w:val="00B367D7"/>
    <w:rsid w:val="00B70D9A"/>
    <w:rsid w:val="00B7204A"/>
    <w:rsid w:val="00B74798"/>
    <w:rsid w:val="00BF75D2"/>
    <w:rsid w:val="00C1679C"/>
    <w:rsid w:val="00C81A12"/>
    <w:rsid w:val="00D66812"/>
    <w:rsid w:val="00D93AA6"/>
    <w:rsid w:val="00DA6203"/>
    <w:rsid w:val="00DB72A4"/>
    <w:rsid w:val="00DF38B8"/>
    <w:rsid w:val="00E13B95"/>
    <w:rsid w:val="00E5782D"/>
    <w:rsid w:val="00E96136"/>
    <w:rsid w:val="00EC5FCA"/>
    <w:rsid w:val="00ED7108"/>
    <w:rsid w:val="00F826BC"/>
    <w:rsid w:val="00FC5B28"/>
    <w:rsid w:val="00FC6EAB"/>
    <w:rsid w:val="00FE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7ADD2"/>
  <w15:docId w15:val="{337A0BF7-96E9-4AAA-9C50-A9432302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5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E65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E65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E655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E655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E6557"/>
    <w:rPr>
      <w:sz w:val="18"/>
      <w:szCs w:val="18"/>
    </w:rPr>
  </w:style>
  <w:style w:type="paragraph" w:styleId="a9">
    <w:name w:val="List Paragraph"/>
    <w:basedOn w:val="a"/>
    <w:uiPriority w:val="34"/>
    <w:qFormat/>
    <w:rsid w:val="00AE6557"/>
    <w:pPr>
      <w:ind w:firstLineChars="200" w:firstLine="420"/>
    </w:pPr>
  </w:style>
  <w:style w:type="table" w:styleId="aa">
    <w:name w:val="Table Grid"/>
    <w:basedOn w:val="a1"/>
    <w:uiPriority w:val="59"/>
    <w:rsid w:val="00E13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Light Shading"/>
    <w:basedOn w:val="a1"/>
    <w:uiPriority w:val="60"/>
    <w:rsid w:val="00354DF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354DF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4703BB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645BA-F3C3-4663-9943-7457348BE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1640</TotalTime>
  <Pages>4</Pages>
  <Words>112</Words>
  <Characters>645</Characters>
  <Application>Microsoft Office Word</Application>
  <DocSecurity>0</DocSecurity>
  <Lines>5</Lines>
  <Paragraphs>1</Paragraphs>
  <ScaleCrop>false</ScaleCrop>
  <Company>microsoft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zs32</dc:creator>
  <cp:lastModifiedBy>zjm</cp:lastModifiedBy>
  <cp:revision>52</cp:revision>
  <cp:lastPrinted>2018-07-14T01:58:00Z</cp:lastPrinted>
  <dcterms:created xsi:type="dcterms:W3CDTF">2017-07-20T14:46:00Z</dcterms:created>
  <dcterms:modified xsi:type="dcterms:W3CDTF">2018-07-14T02:08:00Z</dcterms:modified>
</cp:coreProperties>
</file>